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41" w:type="dxa"/>
        <w:tblInd w:w="-31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41"/>
      </w:tblGrid>
      <w:tr w:rsidR="001F4F7D" w:rsidRPr="0057789B" w14:paraId="1C1AE310" w14:textId="77777777" w:rsidTr="00493940">
        <w:trPr>
          <w:trHeight w:val="728"/>
        </w:trPr>
        <w:tc>
          <w:tcPr>
            <w:tcW w:w="10241" w:type="dxa"/>
            <w:shd w:val="clear" w:color="auto" w:fill="auto"/>
          </w:tcPr>
          <w:p w14:paraId="45365B7E" w14:textId="77777777" w:rsidR="001F4F7D" w:rsidRDefault="001F4F7D" w:rsidP="009027A6">
            <w:pPr>
              <w:autoSpaceDE w:val="0"/>
              <w:adjustRightInd w:val="0"/>
              <w:jc w:val="center"/>
              <w:rPr>
                <w:rFonts w:cs="Arial"/>
                <w:bCs/>
                <w:szCs w:val="22"/>
              </w:rPr>
            </w:pPr>
            <w:r w:rsidRPr="0057789B">
              <w:rPr>
                <w:rFonts w:cs="Arial"/>
                <w:bCs/>
                <w:szCs w:val="22"/>
              </w:rPr>
              <w:tab/>
            </w:r>
            <w:bookmarkStart w:id="0" w:name="_Hlk105848478"/>
          </w:p>
          <w:bookmarkEnd w:id="0"/>
          <w:p w14:paraId="5BC7CE28" w14:textId="77777777" w:rsidR="00300E01" w:rsidRPr="000F7551" w:rsidRDefault="00300E01" w:rsidP="0064781F">
            <w:pPr>
              <w:autoSpaceDE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57789B">
              <w:rPr>
                <w:rFonts w:cs="Arial"/>
                <w:bCs/>
                <w:sz w:val="20"/>
                <w:szCs w:val="20"/>
              </w:rPr>
              <w:t>PNRR - Investimento 2.2 “Task force digitalizzazione, monitoraggio e performance” della M1C1</w:t>
            </w:r>
          </w:p>
          <w:p w14:paraId="1B3CB737" w14:textId="77777777" w:rsidR="00300E01" w:rsidRPr="0057789B" w:rsidRDefault="00300E01" w:rsidP="0064781F">
            <w:pPr>
              <w:autoSpaceDE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57789B">
              <w:rPr>
                <w:rFonts w:cs="Arial"/>
                <w:bCs/>
                <w:sz w:val="20"/>
                <w:szCs w:val="20"/>
              </w:rPr>
              <w:t>Sub investimento 2.2.1: “Assistenza tecnica a livello centrale e locale del PNRR” - CUP: H11B21007650006</w:t>
            </w:r>
          </w:p>
          <w:p w14:paraId="034D74ED" w14:textId="77777777" w:rsidR="00300E01" w:rsidRPr="000F7551" w:rsidRDefault="00300E01" w:rsidP="0064781F">
            <w:pPr>
              <w:tabs>
                <w:tab w:val="left" w:pos="5329"/>
              </w:tabs>
              <w:jc w:val="center"/>
              <w:rPr>
                <w:rFonts w:cs="Arial"/>
                <w:bCs/>
                <w:sz w:val="20"/>
                <w:szCs w:val="20"/>
              </w:rPr>
            </w:pPr>
            <w:r w:rsidRPr="000F7551">
              <w:rPr>
                <w:rFonts w:cs="Arial"/>
                <w:bCs/>
                <w:sz w:val="20"/>
                <w:szCs w:val="20"/>
              </w:rPr>
              <w:t>Progetto mille esperti</w:t>
            </w:r>
          </w:p>
          <w:p w14:paraId="4D8B6790" w14:textId="77777777" w:rsidR="00300E01" w:rsidRPr="0057789B" w:rsidRDefault="00300E01" w:rsidP="00300E01">
            <w:pPr>
              <w:tabs>
                <w:tab w:val="left" w:pos="5329"/>
              </w:tabs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7AB925D" w14:textId="7810D362" w:rsidR="001F4F7D" w:rsidRPr="0057789B" w:rsidRDefault="00300E01" w:rsidP="00300E01">
            <w:pPr>
              <w:tabs>
                <w:tab w:val="left" w:pos="5329"/>
              </w:tabs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0F7551">
              <w:rPr>
                <w:rFonts w:cs="Arial"/>
                <w:bCs/>
                <w:sz w:val="20"/>
                <w:szCs w:val="20"/>
              </w:rPr>
              <w:t>Task Force Appalti e Progetti - Regione del Veneto</w:t>
            </w:r>
          </w:p>
        </w:tc>
      </w:tr>
      <w:tr w:rsidR="001F4F7D" w:rsidRPr="00D24307" w14:paraId="762B0AF9" w14:textId="77777777" w:rsidTr="00493940">
        <w:trPr>
          <w:trHeight w:val="50"/>
        </w:trPr>
        <w:tc>
          <w:tcPr>
            <w:tcW w:w="10241" w:type="dxa"/>
            <w:shd w:val="clear" w:color="auto" w:fill="auto"/>
          </w:tcPr>
          <w:p w14:paraId="4E859828" w14:textId="77777777" w:rsidR="001F4F7D" w:rsidRPr="00D24307" w:rsidRDefault="001F4F7D" w:rsidP="009027A6">
            <w:pPr>
              <w:autoSpaceDE w:val="0"/>
              <w:adjustRightInd w:val="0"/>
              <w:rPr>
                <w:rFonts w:cs="Arial"/>
                <w:b/>
                <w:bCs/>
                <w:i/>
                <w:iCs/>
                <w:color w:val="00B0F0"/>
                <w:sz w:val="18"/>
                <w:szCs w:val="18"/>
              </w:rPr>
            </w:pPr>
          </w:p>
        </w:tc>
      </w:tr>
    </w:tbl>
    <w:p w14:paraId="6C50E77E" w14:textId="77777777" w:rsidR="001F4F7D" w:rsidRPr="00FF5CC3" w:rsidRDefault="001F4F7D" w:rsidP="001F4F7D">
      <w:pPr>
        <w:jc w:val="center"/>
        <w:rPr>
          <w:rFonts w:cs="Arial"/>
          <w:b/>
          <w:bCs/>
          <w:i/>
          <w:iCs/>
          <w:color w:val="00B0F0"/>
          <w:sz w:val="18"/>
          <w:szCs w:val="18"/>
        </w:rPr>
      </w:pPr>
    </w:p>
    <w:p w14:paraId="76CDC27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EAAF6A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0FC6066B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AF0F9DC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9AE2F3C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A56E11F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2073150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58FB95BD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6AC5F08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5DC69AE8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2731B0CA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38580E8C" w14:textId="77777777" w:rsidR="001F4F7D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2532F08B" w14:textId="77777777" w:rsidR="001F4F7D" w:rsidRPr="00D24307" w:rsidRDefault="001F4F7D" w:rsidP="001F4F7D">
      <w:pPr>
        <w:jc w:val="right"/>
        <w:rPr>
          <w:rFonts w:cs="Arial"/>
          <w:b/>
          <w:bCs/>
          <w:i/>
          <w:iCs/>
          <w:color w:val="00B0F0"/>
          <w:sz w:val="28"/>
          <w:szCs w:val="28"/>
        </w:rPr>
      </w:pPr>
    </w:p>
    <w:p w14:paraId="412F00F0" w14:textId="040907F3" w:rsidR="00CC46F9" w:rsidRPr="00780A56" w:rsidRDefault="00CC46F9" w:rsidP="00CC46F9">
      <w:pPr>
        <w:spacing w:line="360" w:lineRule="auto"/>
        <w:jc w:val="right"/>
        <w:rPr>
          <w:rFonts w:cs="Arial"/>
          <w:b/>
          <w:bCs/>
          <w:color w:val="0070C0"/>
          <w:sz w:val="36"/>
          <w:szCs w:val="36"/>
        </w:rPr>
      </w:pPr>
      <w:r w:rsidRPr="00780A56">
        <w:rPr>
          <w:rFonts w:cs="Arial"/>
          <w:b/>
          <w:bCs/>
          <w:color w:val="0070C0"/>
          <w:sz w:val="36"/>
          <w:szCs w:val="36"/>
        </w:rPr>
        <w:t>Allegato 0</w:t>
      </w:r>
      <w:r w:rsidR="004917F9">
        <w:rPr>
          <w:rFonts w:cs="Arial"/>
          <w:b/>
          <w:bCs/>
          <w:color w:val="0070C0"/>
          <w:sz w:val="36"/>
          <w:szCs w:val="36"/>
        </w:rPr>
        <w:t>2</w:t>
      </w:r>
    </w:p>
    <w:p w14:paraId="4B04D691" w14:textId="47481E2C" w:rsidR="00CE1D86" w:rsidRPr="00780A56" w:rsidRDefault="00AC0744" w:rsidP="00CE1D86">
      <w:pPr>
        <w:spacing w:line="360" w:lineRule="auto"/>
        <w:jc w:val="right"/>
        <w:rPr>
          <w:rFonts w:cs="Arial"/>
          <w:color w:val="0070C0"/>
          <w:sz w:val="32"/>
          <w:szCs w:val="32"/>
        </w:rPr>
      </w:pPr>
      <w:r w:rsidRPr="00AC0744">
        <w:rPr>
          <w:rFonts w:cs="Arial"/>
          <w:color w:val="0070C0"/>
          <w:sz w:val="32"/>
          <w:szCs w:val="32"/>
        </w:rPr>
        <w:t>Traccia di Relazione sul bilancio idrico di cantiere e gestione delle acque</w:t>
      </w:r>
    </w:p>
    <w:p w14:paraId="4343D7EC" w14:textId="0FA7FC87" w:rsidR="00CC46F9" w:rsidRPr="00173C44" w:rsidRDefault="00CC46F9" w:rsidP="00CC46F9">
      <w:pPr>
        <w:spacing w:line="360" w:lineRule="auto"/>
        <w:jc w:val="right"/>
        <w:rPr>
          <w:rFonts w:cs="Arial"/>
          <w:color w:val="0070C0"/>
          <w:sz w:val="32"/>
          <w:szCs w:val="32"/>
        </w:rPr>
      </w:pPr>
    </w:p>
    <w:p w14:paraId="2E5118EA" w14:textId="77777777" w:rsidR="001F4F7D" w:rsidRDefault="001F4F7D" w:rsidP="001F4F7D">
      <w:pPr>
        <w:spacing w:line="360" w:lineRule="auto"/>
        <w:jc w:val="right"/>
        <w:rPr>
          <w:rFonts w:cs="Arial"/>
          <w:b/>
          <w:bCs/>
        </w:rPr>
      </w:pPr>
    </w:p>
    <w:p w14:paraId="78358E9D" w14:textId="77777777" w:rsidR="001F4F7D" w:rsidRDefault="001F4F7D" w:rsidP="001F4F7D">
      <w:pPr>
        <w:spacing w:line="360" w:lineRule="auto"/>
        <w:jc w:val="right"/>
        <w:rPr>
          <w:rFonts w:cs="Arial"/>
          <w:b/>
          <w:bCs/>
          <w:i/>
          <w:iCs/>
        </w:rPr>
      </w:pPr>
    </w:p>
    <w:p w14:paraId="39AD136C" w14:textId="77777777" w:rsidR="001F4F7D" w:rsidRDefault="001F4F7D" w:rsidP="001F4F7D">
      <w:pPr>
        <w:jc w:val="right"/>
        <w:rPr>
          <w:rFonts w:cs="Arial"/>
          <w:b/>
          <w:bCs/>
          <w:i/>
          <w:iCs/>
        </w:rPr>
      </w:pPr>
    </w:p>
    <w:p w14:paraId="3FCEEFC6" w14:textId="77777777" w:rsidR="001F4F7D" w:rsidRPr="0091324C" w:rsidRDefault="001F4F7D" w:rsidP="001F4F7D">
      <w:pPr>
        <w:rPr>
          <w:rFonts w:cs="Arial"/>
        </w:rPr>
      </w:pPr>
    </w:p>
    <w:p w14:paraId="00D15B18" w14:textId="77777777" w:rsidR="001F4F7D" w:rsidRPr="0091324C" w:rsidRDefault="001F4F7D" w:rsidP="001F4F7D">
      <w:pPr>
        <w:rPr>
          <w:rFonts w:cs="Arial"/>
        </w:rPr>
      </w:pPr>
    </w:p>
    <w:p w14:paraId="7AA06B3A" w14:textId="77777777" w:rsidR="001F4F7D" w:rsidRPr="0091324C" w:rsidRDefault="001F4F7D" w:rsidP="001F4F7D">
      <w:pPr>
        <w:rPr>
          <w:rFonts w:cs="Arial"/>
        </w:rPr>
      </w:pPr>
    </w:p>
    <w:p w14:paraId="773E8329" w14:textId="77777777" w:rsidR="001F4F7D" w:rsidRDefault="001F4F7D" w:rsidP="001F4F7D">
      <w:pPr>
        <w:jc w:val="right"/>
        <w:rPr>
          <w:rFonts w:cs="Arial"/>
          <w:b/>
          <w:bCs/>
          <w:i/>
          <w:iCs/>
        </w:rPr>
      </w:pPr>
    </w:p>
    <w:p w14:paraId="2BCB6911" w14:textId="4EEF9AA6" w:rsidR="003B7C86" w:rsidRPr="00780A56" w:rsidRDefault="001F4F7D" w:rsidP="003B7C86">
      <w:pPr>
        <w:tabs>
          <w:tab w:val="left" w:pos="7655"/>
        </w:tabs>
        <w:jc w:val="right"/>
        <w:rPr>
          <w:rFonts w:cs="Arial"/>
          <w:i/>
          <w:iCs/>
          <w:color w:val="0070C0"/>
        </w:rPr>
      </w:pPr>
      <w:r>
        <w:rPr>
          <w:rFonts w:cs="Arial"/>
          <w:b/>
          <w:bCs/>
          <w:i/>
          <w:iCs/>
        </w:rPr>
        <w:tab/>
      </w:r>
      <w:r w:rsidR="003B7C86" w:rsidRPr="00780A56">
        <w:rPr>
          <w:rFonts w:cs="Arial"/>
          <w:i/>
          <w:iCs/>
          <w:color w:val="0070C0"/>
        </w:rPr>
        <w:t xml:space="preserve">v. </w:t>
      </w:r>
      <w:r w:rsidR="00E45F8E">
        <w:rPr>
          <w:rFonts w:cs="Arial"/>
          <w:i/>
          <w:iCs/>
          <w:color w:val="0070C0"/>
        </w:rPr>
        <w:t>2</w:t>
      </w:r>
      <w:r w:rsidR="003B7C86" w:rsidRPr="00780A56">
        <w:rPr>
          <w:rFonts w:cs="Arial"/>
          <w:i/>
          <w:iCs/>
          <w:color w:val="0070C0"/>
        </w:rPr>
        <w:t xml:space="preserve">.0 </w:t>
      </w:r>
    </w:p>
    <w:p w14:paraId="4716BEDB" w14:textId="37B6359B" w:rsidR="00F85D68" w:rsidRPr="00780A56" w:rsidRDefault="0054507E" w:rsidP="00F2750F">
      <w:pPr>
        <w:tabs>
          <w:tab w:val="left" w:pos="7655"/>
        </w:tabs>
        <w:jc w:val="right"/>
        <w:rPr>
          <w:rFonts w:cs="Arial"/>
          <w:i/>
          <w:iCs/>
          <w:color w:val="0070C0"/>
        </w:rPr>
      </w:pPr>
      <w:r>
        <w:rPr>
          <w:rFonts w:cs="Arial"/>
          <w:i/>
          <w:iCs/>
          <w:color w:val="0070C0"/>
        </w:rPr>
        <w:t>4</w:t>
      </w:r>
      <w:r w:rsidR="003B7C86" w:rsidRPr="00780A56">
        <w:rPr>
          <w:rFonts w:cs="Arial"/>
          <w:i/>
          <w:iCs/>
          <w:color w:val="0070C0"/>
        </w:rPr>
        <w:t xml:space="preserve"> </w:t>
      </w:r>
      <w:r w:rsidR="00E45F8E">
        <w:rPr>
          <w:rFonts w:cs="Arial"/>
          <w:i/>
          <w:iCs/>
          <w:color w:val="0070C0"/>
        </w:rPr>
        <w:t>dicembre</w:t>
      </w:r>
      <w:r w:rsidR="003B7C86" w:rsidRPr="00780A56">
        <w:rPr>
          <w:rFonts w:cs="Arial"/>
          <w:i/>
          <w:iCs/>
          <w:color w:val="0070C0"/>
        </w:rPr>
        <w:t xml:space="preserve"> 2024</w:t>
      </w:r>
    </w:p>
    <w:p w14:paraId="21BA61C3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2A458C72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63CBE9C2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577A020E" w14:textId="0CA3A493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694860D3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5211AEA9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74D9A55C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0115813F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2FB3F2A3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59C69266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0D79D03E" w14:textId="77777777" w:rsidR="00FF0F59" w:rsidRDefault="00FF0F59" w:rsidP="001F4F7D">
      <w:pPr>
        <w:tabs>
          <w:tab w:val="left" w:pos="7655"/>
        </w:tabs>
        <w:rPr>
          <w:rFonts w:cs="Arial"/>
          <w:i/>
          <w:iCs/>
        </w:rPr>
      </w:pPr>
    </w:p>
    <w:p w14:paraId="73783FC1" w14:textId="77777777" w:rsidR="00F85D68" w:rsidRDefault="00F85D68" w:rsidP="001F4F7D">
      <w:pPr>
        <w:tabs>
          <w:tab w:val="left" w:pos="7655"/>
        </w:tabs>
        <w:rPr>
          <w:rFonts w:cs="Arial"/>
          <w:i/>
          <w:iCs/>
        </w:rPr>
      </w:pPr>
    </w:p>
    <w:p w14:paraId="2E9525DE" w14:textId="77777777" w:rsidR="003B7C86" w:rsidRDefault="00F51E7E" w:rsidP="008D3E09">
      <w:pPr>
        <w:tabs>
          <w:tab w:val="left" w:pos="7655"/>
        </w:tabs>
        <w:jc w:val="right"/>
        <w:rPr>
          <w:rFonts w:cs="Arial"/>
          <w:i/>
          <w:iCs/>
          <w:szCs w:val="22"/>
        </w:rPr>
      </w:pPr>
      <w:r w:rsidRPr="008D2283">
        <w:rPr>
          <w:rFonts w:cs="Arial"/>
          <w:szCs w:val="22"/>
        </w:rPr>
        <w:t>allegato a</w:t>
      </w:r>
      <w:r w:rsidR="003B7C86">
        <w:rPr>
          <w:rFonts w:cs="Arial"/>
          <w:i/>
          <w:iCs/>
          <w:szCs w:val="22"/>
        </w:rPr>
        <w:t>:</w:t>
      </w:r>
    </w:p>
    <w:p w14:paraId="0A4BAE94" w14:textId="4EE126AA" w:rsidR="00836882" w:rsidRDefault="00253EC5" w:rsidP="008D3E09">
      <w:pPr>
        <w:tabs>
          <w:tab w:val="left" w:pos="7655"/>
        </w:tabs>
        <w:jc w:val="right"/>
        <w:rPr>
          <w:rFonts w:cs="Arial"/>
          <w:i/>
          <w:iCs/>
          <w:szCs w:val="22"/>
        </w:rPr>
        <w:sectPr w:rsidR="00836882" w:rsidSect="00F51E7E">
          <w:headerReference w:type="default" r:id="rId8"/>
          <w:footerReference w:type="default" r:id="rId9"/>
          <w:pgSz w:w="11906" w:h="16838"/>
          <w:pgMar w:top="1417" w:right="1134" w:bottom="1134" w:left="1134" w:header="340" w:footer="737" w:gutter="0"/>
          <w:cols w:space="708"/>
          <w:docGrid w:linePitch="360"/>
        </w:sectPr>
      </w:pPr>
      <w:r>
        <w:rPr>
          <w:rFonts w:cs="Arial"/>
          <w:i/>
          <w:iCs/>
          <w:szCs w:val="22"/>
        </w:rPr>
        <w:t>DNSH e CAM</w:t>
      </w:r>
      <w:r w:rsidR="008D3E09">
        <w:rPr>
          <w:rFonts w:cs="Arial"/>
          <w:i/>
          <w:iCs/>
          <w:szCs w:val="22"/>
        </w:rPr>
        <w:t xml:space="preserve"> - </w:t>
      </w:r>
      <w:r w:rsidR="00F51E7E" w:rsidRPr="00F85D68">
        <w:rPr>
          <w:rFonts w:cs="Arial"/>
          <w:i/>
          <w:iCs/>
          <w:szCs w:val="22"/>
        </w:rPr>
        <w:t>Vademecum per la realizzazione degli interventi PNRR</w:t>
      </w:r>
    </w:p>
    <w:bookmarkStart w:id="1" w:name="_Toc177016541" w:displacedByCustomXml="next"/>
    <w:sdt>
      <w:sdtPr>
        <w:rPr>
          <w:rFonts w:ascii="Arial Narrow" w:eastAsia="NSimSun" w:hAnsi="Arial Narrow" w:cs="Lucida Sans"/>
          <w:b/>
          <w:bCs/>
          <w:color w:val="auto"/>
          <w:kern w:val="3"/>
          <w:sz w:val="22"/>
          <w:szCs w:val="22"/>
          <w:lang w:eastAsia="zh-CN" w:bidi="hi-IN"/>
        </w:rPr>
        <w:id w:val="1206829629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p w14:paraId="74ACB5C3" w14:textId="4CBB04C6" w:rsidR="00EF1FC9" w:rsidRPr="00780A56" w:rsidRDefault="00EC20F2">
          <w:pPr>
            <w:pStyle w:val="Titolosommario"/>
            <w:rPr>
              <w:rFonts w:ascii="Arial Narrow" w:hAnsi="Arial Narrow"/>
              <w:b/>
              <w:bCs/>
              <w:color w:val="0070C0"/>
              <w:sz w:val="22"/>
              <w:szCs w:val="22"/>
            </w:rPr>
          </w:pPr>
          <w:r w:rsidRPr="00780A56">
            <w:rPr>
              <w:rFonts w:ascii="Arial Narrow" w:hAnsi="Arial Narrow"/>
              <w:b/>
              <w:bCs/>
              <w:color w:val="0070C0"/>
              <w:sz w:val="22"/>
              <w:szCs w:val="22"/>
            </w:rPr>
            <w:t>SOMMARIO</w:t>
          </w:r>
        </w:p>
        <w:p w14:paraId="14DFFADB" w14:textId="77777777" w:rsidR="00EC20F2" w:rsidRPr="00EC20F2" w:rsidRDefault="00EC20F2" w:rsidP="00EC20F2">
          <w:pPr>
            <w:rPr>
              <w:szCs w:val="22"/>
              <w:lang w:eastAsia="it-IT" w:bidi="ar-SA"/>
            </w:rPr>
          </w:pPr>
        </w:p>
        <w:p w14:paraId="0273BE55" w14:textId="2C9A8AC4" w:rsidR="00543391" w:rsidRPr="00A6297D" w:rsidRDefault="00EF1FC9" w:rsidP="00A6297D">
          <w:pPr>
            <w:pStyle w:val="Sommario1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r w:rsidRPr="00EC20F2">
            <w:rPr>
              <w:szCs w:val="22"/>
            </w:rPr>
            <w:fldChar w:fldCharType="begin"/>
          </w:r>
          <w:r w:rsidRPr="00EC20F2">
            <w:rPr>
              <w:szCs w:val="22"/>
            </w:rPr>
            <w:instrText xml:space="preserve"> TOC \o "1-3" \h \z \u </w:instrText>
          </w:r>
          <w:r w:rsidRPr="00EC20F2">
            <w:rPr>
              <w:szCs w:val="22"/>
            </w:rPr>
            <w:fldChar w:fldCharType="separate"/>
          </w:r>
          <w:hyperlink w:anchor="_Toc178662780" w:history="1">
            <w:r w:rsidR="00543391" w:rsidRPr="00A6297D">
              <w:rPr>
                <w:rStyle w:val="Collegamentoipertestuale"/>
                <w:noProof/>
                <w:sz w:val="20"/>
                <w:szCs w:val="20"/>
              </w:rPr>
              <w:t>PREMESSA</w:t>
            </w:r>
            <w:r w:rsidR="00543391" w:rsidRPr="00A6297D">
              <w:rPr>
                <w:noProof/>
                <w:webHidden/>
                <w:sz w:val="20"/>
                <w:szCs w:val="20"/>
              </w:rPr>
              <w:tab/>
            </w:r>
            <w:r w:rsidR="00543391"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="00543391" w:rsidRPr="00A6297D">
              <w:rPr>
                <w:noProof/>
                <w:webHidden/>
                <w:sz w:val="20"/>
                <w:szCs w:val="20"/>
              </w:rPr>
              <w:instrText xml:space="preserve"> PAGEREF _Toc178662780 \h </w:instrText>
            </w:r>
            <w:r w:rsidR="00543391" w:rsidRPr="00A6297D">
              <w:rPr>
                <w:noProof/>
                <w:webHidden/>
                <w:sz w:val="20"/>
                <w:szCs w:val="20"/>
              </w:rPr>
            </w:r>
            <w:r w:rsidR="00543391"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="00543391"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596EDD" w14:textId="55302321" w:rsidR="00543391" w:rsidRPr="00A6297D" w:rsidRDefault="00543391" w:rsidP="00A6297D">
          <w:pPr>
            <w:pStyle w:val="Sommario1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1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CONSIDERAZIONI GENERALI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_Toc178662781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AFEDFAA" w14:textId="205BFA30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2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APPROVVIGIONAMENTI DI CANTIERE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_Toc178662782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ED76342" w14:textId="3CBFED06" w:rsidR="00543391" w:rsidRPr="00A6297D" w:rsidRDefault="00543391" w:rsidP="00A6297D">
          <w:pPr>
            <w:pStyle w:val="Sommario1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3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RACCOLTA, TRATTAMENTO E SMALTIMENTO DELLE ACQUE REFLUE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_Toc178662783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807C766" w14:textId="2F423CFE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4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DESCRIZIONE DELLA TIPOLOGIA DI ACQUA RACCOLTA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_Toc178662784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796799" w14:textId="4EC1DD6A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5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DESCRIZIONE DELLA METODOLOGIA DI ACQUA RACCOLTA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_Toc178662785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8846BA" w14:textId="154D10EA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6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DESCRIZIONE DEL TIPO DI TRATTAMENTO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_Toc178662786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80E27DD" w14:textId="24D6FD33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7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DESCRIZIONE DEL TIPO DI SMALTIMENTO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_Toc178662787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21BF80A" w14:textId="60194965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8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DESCRIZIONE IMPIANTO DI TRATTAMENTO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_Toc178662788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3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077EA9" w14:textId="334A7ADF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89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DESCRIZIONE IMPIANTO DI DEPURAZIONE SCARICHI CIVILI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_Toc178662789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4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92E9F1" w14:textId="1D026483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90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DIMENSIONAMENTO IMPIANTO DI TRATTAMENTO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_Toc178662790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4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725A682" w14:textId="6C739C91" w:rsidR="00543391" w:rsidRPr="00A6297D" w:rsidRDefault="00543391" w:rsidP="00A6297D">
          <w:pPr>
            <w:pStyle w:val="Sommario1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91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CAMPO BASE DEL CANTIERE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_Toc178662791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4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71888B" w14:textId="7EB94CC4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92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DESCRIZIONE DELLE FASI E DELLE ATTIVITA’ DEL CANTIERE CHE ORIGINANO GLI SCARICHI E LA LORO QUANTITA’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_Toc178662792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4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09002A2" w14:textId="40E95C7F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93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DIMENSIONAMENTI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_Toc178662793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4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C1B4EC" w14:textId="14526D01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94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IMPIANTI ASSOCIATI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_Toc178662794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5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46CB27" w14:textId="7C662F6F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95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QUANTITA’ E TIPOLOGIA DI REFLUI SMALTITI E NON SCARICATI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_Toc178662795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5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7EC761A" w14:textId="07BC7AEE" w:rsidR="00543391" w:rsidRPr="00A6297D" w:rsidRDefault="00543391" w:rsidP="00A6297D">
          <w:pPr>
            <w:pStyle w:val="Sommario2"/>
            <w:tabs>
              <w:tab w:val="right" w:leader="dot" w:pos="9628"/>
            </w:tabs>
            <w:spacing w:line="276" w:lineRule="auto"/>
            <w:jc w:val="left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it-IT" w:bidi="ar-SA"/>
              <w14:ligatures w14:val="standardContextual"/>
            </w:rPr>
          </w:pPr>
          <w:hyperlink w:anchor="_Toc178662796" w:history="1">
            <w:r w:rsidRPr="00A6297D">
              <w:rPr>
                <w:rStyle w:val="Collegamentoipertestuale"/>
                <w:noProof/>
                <w:sz w:val="20"/>
                <w:szCs w:val="20"/>
              </w:rPr>
              <w:t>ALLEGATI:</w:t>
            </w:r>
            <w:r w:rsidRPr="00A6297D">
              <w:rPr>
                <w:noProof/>
                <w:webHidden/>
                <w:sz w:val="20"/>
                <w:szCs w:val="20"/>
              </w:rPr>
              <w:tab/>
            </w:r>
            <w:r w:rsidRPr="00A6297D">
              <w:rPr>
                <w:noProof/>
                <w:webHidden/>
                <w:sz w:val="20"/>
                <w:szCs w:val="20"/>
              </w:rPr>
              <w:fldChar w:fldCharType="begin"/>
            </w:r>
            <w:r w:rsidRPr="00A6297D">
              <w:rPr>
                <w:noProof/>
                <w:webHidden/>
                <w:sz w:val="20"/>
                <w:szCs w:val="20"/>
              </w:rPr>
              <w:instrText xml:space="preserve"> PAGEREF _Toc178662796 \h </w:instrText>
            </w:r>
            <w:r w:rsidRPr="00A6297D">
              <w:rPr>
                <w:noProof/>
                <w:webHidden/>
                <w:sz w:val="20"/>
                <w:szCs w:val="20"/>
              </w:rPr>
            </w:r>
            <w:r w:rsidRPr="00A6297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47ECB" w:rsidRPr="00A6297D">
              <w:rPr>
                <w:noProof/>
                <w:webHidden/>
                <w:sz w:val="20"/>
                <w:szCs w:val="20"/>
              </w:rPr>
              <w:t>5</w:t>
            </w:r>
            <w:r w:rsidRPr="00A6297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C5E045" w14:textId="557BA29A" w:rsidR="00EF1FC9" w:rsidRDefault="00EF1FC9">
          <w:r w:rsidRPr="00EC20F2">
            <w:rPr>
              <w:b/>
              <w:bCs/>
              <w:szCs w:val="22"/>
            </w:rPr>
            <w:fldChar w:fldCharType="end"/>
          </w:r>
        </w:p>
      </w:sdtContent>
    </w:sdt>
    <w:p w14:paraId="62A86444" w14:textId="09927F38" w:rsidR="00EF1FC9" w:rsidRDefault="00EF1FC9" w:rsidP="0068510B">
      <w:pPr>
        <w:pStyle w:val="Titolo3"/>
      </w:pPr>
      <w:r>
        <w:br w:type="page"/>
      </w:r>
    </w:p>
    <w:p w14:paraId="1398F1FB" w14:textId="77777777" w:rsidR="00FE0EAF" w:rsidRDefault="00FE0EAF" w:rsidP="00B326AA">
      <w:pPr>
        <w:pStyle w:val="Titolo1"/>
        <w:sectPr w:rsidR="00FE0EAF" w:rsidSect="00603F72">
          <w:headerReference w:type="default" r:id="rId10"/>
          <w:footerReference w:type="default" r:id="rId11"/>
          <w:pgSz w:w="11906" w:h="16838"/>
          <w:pgMar w:top="1417" w:right="1134" w:bottom="1134" w:left="1134" w:header="397" w:footer="850" w:gutter="0"/>
          <w:cols w:space="708"/>
          <w:docGrid w:linePitch="360"/>
        </w:sectPr>
      </w:pPr>
    </w:p>
    <w:p w14:paraId="1EC7DDAA" w14:textId="77777777" w:rsidR="00437395" w:rsidRPr="00E45F8E" w:rsidRDefault="00437395" w:rsidP="00437395">
      <w:pPr>
        <w:tabs>
          <w:tab w:val="right" w:pos="10773"/>
        </w:tabs>
        <w:spacing w:line="360" w:lineRule="auto"/>
        <w:rPr>
          <w:i/>
          <w:iCs/>
          <w:color w:val="990033"/>
          <w:sz w:val="20"/>
          <w:szCs w:val="20"/>
        </w:rPr>
      </w:pPr>
      <w:bookmarkStart w:id="2" w:name="_Toc178662780"/>
      <w:bookmarkEnd w:id="1"/>
      <w:r w:rsidRPr="00E45F8E">
        <w:rPr>
          <w:i/>
          <w:iCs/>
          <w:color w:val="990033"/>
          <w:sz w:val="20"/>
          <w:szCs w:val="20"/>
        </w:rPr>
        <w:lastRenderedPageBreak/>
        <w:t>Nota per l’intestazione del documento riguardo l’obbligo di comunicazione e l’uso della fascia dei loghi</w:t>
      </w:r>
      <w:r w:rsidRPr="00E45F8E">
        <w:rPr>
          <w:rStyle w:val="Rimandonotaapidipagina"/>
          <w:b/>
          <w:bCs/>
          <w:i/>
          <w:iCs/>
          <w:color w:val="990033"/>
        </w:rPr>
        <w:footnoteReference w:id="1"/>
      </w:r>
    </w:p>
    <w:p w14:paraId="4820F1B2" w14:textId="78779624" w:rsidR="0071174D" w:rsidRPr="00265DC7" w:rsidRDefault="0071174D" w:rsidP="00437395">
      <w:pPr>
        <w:tabs>
          <w:tab w:val="right" w:pos="10773"/>
        </w:tabs>
        <w:spacing w:line="360" w:lineRule="auto"/>
        <w:rPr>
          <w:szCs w:val="22"/>
        </w:rPr>
      </w:pPr>
      <w:r w:rsidRPr="00265DC7">
        <w:rPr>
          <w:szCs w:val="22"/>
        </w:rPr>
        <w:t>PREMESSA</w:t>
      </w:r>
      <w:bookmarkEnd w:id="2"/>
    </w:p>
    <w:p w14:paraId="1827592D" w14:textId="0CB65E73" w:rsidR="0071174D" w:rsidRPr="00840CEC" w:rsidRDefault="0071174D" w:rsidP="0071174D">
      <w:pPr>
        <w:rPr>
          <w:szCs w:val="22"/>
        </w:rPr>
      </w:pPr>
      <w:r w:rsidRPr="00986223">
        <w:rPr>
          <w:szCs w:val="22"/>
        </w:rPr>
        <w:t>ILLUSTRAZIONE DEL</w:t>
      </w:r>
      <w:r w:rsidR="00AF4EB1">
        <w:rPr>
          <w:szCs w:val="22"/>
        </w:rPr>
        <w:t>L</w:t>
      </w:r>
      <w:r w:rsidRPr="00986223">
        <w:rPr>
          <w:szCs w:val="22"/>
        </w:rPr>
        <w:t xml:space="preserve">’OPERA </w:t>
      </w:r>
      <w:r w:rsidRPr="00550BD0">
        <w:rPr>
          <w:i/>
          <w:iCs/>
          <w:szCs w:val="22"/>
        </w:rPr>
        <w:t>(es</w:t>
      </w:r>
      <w:r w:rsidRPr="00986223">
        <w:rPr>
          <w:szCs w:val="22"/>
        </w:rPr>
        <w:t>.</w:t>
      </w:r>
      <w:r w:rsidR="007F46ED">
        <w:rPr>
          <w:szCs w:val="22"/>
        </w:rPr>
        <w:t>:</w:t>
      </w:r>
      <w:r w:rsidRPr="00986223">
        <w:rPr>
          <w:szCs w:val="22"/>
        </w:rPr>
        <w:t xml:space="preserve"> </w:t>
      </w:r>
      <w:r w:rsidRPr="00986223">
        <w:rPr>
          <w:i/>
          <w:iCs/>
          <w:szCs w:val="22"/>
        </w:rPr>
        <w:t xml:space="preserve">La </w:t>
      </w:r>
      <w:r w:rsidRPr="00986223">
        <w:rPr>
          <w:i/>
          <w:iCs/>
          <w:spacing w:val="-7"/>
          <w:szCs w:val="22"/>
        </w:rPr>
        <w:t xml:space="preserve">presente relazione illustra il bilancio idrico del </w:t>
      </w:r>
      <w:r w:rsidRPr="00986223">
        <w:rPr>
          <w:i/>
          <w:iCs/>
          <w:szCs w:val="22"/>
        </w:rPr>
        <w:t>cantiere per la realizzazione dell’</w:t>
      </w:r>
      <w:r w:rsidRPr="00986223">
        <w:rPr>
          <w:i/>
          <w:iCs/>
          <w:spacing w:val="-2"/>
          <w:szCs w:val="22"/>
        </w:rPr>
        <w:t>opera XXXX</w:t>
      </w:r>
      <w:r w:rsidRPr="00986223">
        <w:rPr>
          <w:i/>
          <w:iCs/>
          <w:szCs w:val="22"/>
        </w:rPr>
        <w:t xml:space="preserve"> di Via </w:t>
      </w:r>
      <w:proofErr w:type="spellStart"/>
      <w:r w:rsidRPr="00986223">
        <w:rPr>
          <w:i/>
          <w:iCs/>
          <w:szCs w:val="22"/>
        </w:rPr>
        <w:t>xxxxxxxxx</w:t>
      </w:r>
      <w:proofErr w:type="spellEnd"/>
      <w:r w:rsidRPr="00986223">
        <w:rPr>
          <w:i/>
          <w:iCs/>
          <w:szCs w:val="22"/>
        </w:rPr>
        <w:t xml:space="preserve"> a </w:t>
      </w:r>
      <w:proofErr w:type="spellStart"/>
      <w:r w:rsidRPr="00986223">
        <w:rPr>
          <w:i/>
          <w:iCs/>
          <w:szCs w:val="22"/>
        </w:rPr>
        <w:t>xxxxxxxx</w:t>
      </w:r>
      <w:proofErr w:type="spellEnd"/>
      <w:r w:rsidRPr="00986223">
        <w:rPr>
          <w:i/>
          <w:iCs/>
          <w:szCs w:val="22"/>
        </w:rPr>
        <w:t xml:space="preserve"> (XX). </w:t>
      </w:r>
      <w:r w:rsidRPr="00840CEC">
        <w:rPr>
          <w:szCs w:val="22"/>
        </w:rPr>
        <w:t>L’intervento consiste nella realizzazione di lavori per …</w:t>
      </w:r>
      <w:proofErr w:type="gramStart"/>
      <w:r w:rsidRPr="00840CEC">
        <w:rPr>
          <w:szCs w:val="22"/>
        </w:rPr>
        <w:t>…….</w:t>
      </w:r>
      <w:proofErr w:type="gramEnd"/>
      <w:r w:rsidRPr="00840CEC">
        <w:rPr>
          <w:szCs w:val="22"/>
        </w:rPr>
        <w:t>.</w:t>
      </w:r>
    </w:p>
    <w:p w14:paraId="3894E000" w14:textId="77777777" w:rsidR="0071174D" w:rsidRPr="00986223" w:rsidRDefault="0071174D" w:rsidP="00502418">
      <w:pPr>
        <w:pStyle w:val="Titolo1"/>
        <w:rPr>
          <w:sz w:val="22"/>
          <w:szCs w:val="22"/>
        </w:rPr>
      </w:pPr>
      <w:bookmarkStart w:id="3" w:name="_Toc178662781"/>
      <w:r w:rsidRPr="00986223">
        <w:rPr>
          <w:sz w:val="22"/>
          <w:szCs w:val="22"/>
        </w:rPr>
        <w:t>CONSIDERAZIONI GENERALI</w:t>
      </w:r>
      <w:bookmarkEnd w:id="3"/>
      <w:r w:rsidRPr="00986223">
        <w:rPr>
          <w:sz w:val="22"/>
          <w:szCs w:val="22"/>
        </w:rPr>
        <w:t xml:space="preserve"> </w:t>
      </w:r>
    </w:p>
    <w:p w14:paraId="426232DF" w14:textId="77777777" w:rsidR="0071174D" w:rsidRPr="00986223" w:rsidRDefault="0071174D" w:rsidP="00502418">
      <w:pPr>
        <w:pStyle w:val="Titolo2"/>
        <w:rPr>
          <w:szCs w:val="22"/>
        </w:rPr>
      </w:pPr>
      <w:bookmarkStart w:id="4" w:name="_Toc178662782"/>
      <w:r w:rsidRPr="00986223">
        <w:rPr>
          <w:szCs w:val="22"/>
        </w:rPr>
        <w:t>APPROVVIGIONAMENTI DI CANTIERE</w:t>
      </w:r>
      <w:bookmarkEnd w:id="4"/>
    </w:p>
    <w:p w14:paraId="4C466ACE" w14:textId="5655BD13" w:rsidR="0071174D" w:rsidRPr="00550BD0" w:rsidRDefault="0071174D" w:rsidP="0071174D">
      <w:pPr>
        <w:rPr>
          <w:i/>
          <w:iCs/>
          <w:szCs w:val="22"/>
        </w:rPr>
      </w:pPr>
      <w:r w:rsidRPr="00986223">
        <w:rPr>
          <w:szCs w:val="22"/>
        </w:rPr>
        <w:t xml:space="preserve">DESCRIZIONE TIPOLOGIA </w:t>
      </w:r>
      <w:r w:rsidRPr="00550BD0">
        <w:rPr>
          <w:i/>
          <w:iCs/>
          <w:szCs w:val="22"/>
        </w:rPr>
        <w:t>(es</w:t>
      </w:r>
      <w:r w:rsidR="007F46ED">
        <w:rPr>
          <w:i/>
          <w:iCs/>
          <w:szCs w:val="22"/>
        </w:rPr>
        <w:t>.</w:t>
      </w:r>
      <w:r w:rsidRPr="00550BD0">
        <w:rPr>
          <w:i/>
          <w:iCs/>
          <w:szCs w:val="22"/>
        </w:rPr>
        <w:t xml:space="preserve"> Per il cantiere si prevede una rete di approvvigionamento, quella di acqua per usi industriali) </w:t>
      </w:r>
    </w:p>
    <w:p w14:paraId="447C39DA" w14:textId="32437212" w:rsidR="0071174D" w:rsidRPr="00986223" w:rsidRDefault="0071174D" w:rsidP="0071174D">
      <w:pPr>
        <w:rPr>
          <w:szCs w:val="22"/>
        </w:rPr>
      </w:pPr>
      <w:r w:rsidRPr="00986223">
        <w:rPr>
          <w:szCs w:val="22"/>
        </w:rPr>
        <w:t xml:space="preserve">DETTAGLI </w:t>
      </w:r>
      <w:r w:rsidRPr="00550BD0">
        <w:rPr>
          <w:i/>
          <w:iCs/>
          <w:szCs w:val="22"/>
        </w:rPr>
        <w:t>(es. approvvigionare dall’esterno con autocisterne e stoccare negli appositi serbatoi; l’approvvigionamento idrico avviene dalla rete acquedottistica)</w:t>
      </w:r>
    </w:p>
    <w:p w14:paraId="1C65F17C" w14:textId="74365726" w:rsidR="00E70867" w:rsidRPr="00986223" w:rsidRDefault="0071174D" w:rsidP="0071174D">
      <w:pPr>
        <w:rPr>
          <w:szCs w:val="22"/>
        </w:rPr>
      </w:pPr>
      <w:r w:rsidRPr="00986223">
        <w:rPr>
          <w:szCs w:val="22"/>
        </w:rPr>
        <w:t xml:space="preserve">ALTRO </w:t>
      </w:r>
      <w:sdt>
        <w:sdtPr>
          <w:rPr>
            <w:szCs w:val="22"/>
          </w:rPr>
          <w:id w:val="680699361"/>
          <w:placeholder>
            <w:docPart w:val="F5FE65E04F4C4C8D9AC31523ACBC2ED5"/>
          </w:placeholder>
          <w:text/>
        </w:sdtPr>
        <w:sdtEndPr/>
        <w:sdtContent>
          <w:r w:rsidRPr="00986223">
            <w:rPr>
              <w:szCs w:val="22"/>
            </w:rPr>
            <w:t>…………………………………………………</w:t>
          </w:r>
        </w:sdtContent>
      </w:sdt>
    </w:p>
    <w:p w14:paraId="20984F9F" w14:textId="662C6E6B" w:rsidR="0071174D" w:rsidRPr="00986223" w:rsidRDefault="0071174D" w:rsidP="00502418">
      <w:pPr>
        <w:pStyle w:val="Titolo1"/>
        <w:rPr>
          <w:sz w:val="22"/>
          <w:szCs w:val="22"/>
        </w:rPr>
      </w:pPr>
      <w:bookmarkStart w:id="5" w:name="_Toc178662783"/>
      <w:r w:rsidRPr="00986223">
        <w:rPr>
          <w:sz w:val="22"/>
          <w:szCs w:val="22"/>
        </w:rPr>
        <w:t>RACCOLTA, TRATTAMENTO E SMALTIMENTO DELLE ACQUE REFLUE</w:t>
      </w:r>
      <w:bookmarkEnd w:id="5"/>
      <w:r w:rsidRPr="00986223">
        <w:rPr>
          <w:sz w:val="22"/>
          <w:szCs w:val="22"/>
        </w:rPr>
        <w:t xml:space="preserve"> </w:t>
      </w:r>
    </w:p>
    <w:p w14:paraId="0E3346FB" w14:textId="77777777" w:rsidR="0071174D" w:rsidRPr="00986223" w:rsidRDefault="0071174D" w:rsidP="00502418">
      <w:pPr>
        <w:pStyle w:val="Titolo2"/>
        <w:rPr>
          <w:szCs w:val="22"/>
        </w:rPr>
      </w:pPr>
      <w:bookmarkStart w:id="6" w:name="_Toc178662784"/>
      <w:r w:rsidRPr="00986223">
        <w:rPr>
          <w:szCs w:val="22"/>
        </w:rPr>
        <w:t>DESCRIZIONE DELLA TIPOLOGIA DI ACQUA RACCOLTA</w:t>
      </w:r>
      <w:bookmarkEnd w:id="6"/>
    </w:p>
    <w:p w14:paraId="2D51A12F" w14:textId="4D99D2BC" w:rsidR="0071174D" w:rsidRPr="00891E5E" w:rsidRDefault="0071174D" w:rsidP="0071174D">
      <w:pPr>
        <w:rPr>
          <w:i/>
          <w:iCs/>
          <w:szCs w:val="22"/>
        </w:rPr>
      </w:pPr>
      <w:r w:rsidRPr="00891E5E">
        <w:rPr>
          <w:i/>
          <w:iCs/>
          <w:szCs w:val="22"/>
        </w:rPr>
        <w:t>(es. raccolta delle acque meteoriche esterne ed interne al cantiere)</w:t>
      </w:r>
    </w:p>
    <w:p w14:paraId="2FA14943" w14:textId="77777777" w:rsidR="0071174D" w:rsidRPr="00986223" w:rsidRDefault="0071174D" w:rsidP="00502418">
      <w:pPr>
        <w:pStyle w:val="Titolo2"/>
        <w:rPr>
          <w:szCs w:val="22"/>
        </w:rPr>
      </w:pPr>
      <w:bookmarkStart w:id="7" w:name="_Toc178662785"/>
      <w:r w:rsidRPr="00986223">
        <w:rPr>
          <w:szCs w:val="22"/>
        </w:rPr>
        <w:t>DESCRIZIONE DELLA METODOLOGIA DI ACQUA RACCOLTA</w:t>
      </w:r>
      <w:bookmarkEnd w:id="7"/>
      <w:r w:rsidRPr="00986223">
        <w:rPr>
          <w:szCs w:val="22"/>
        </w:rPr>
        <w:t xml:space="preserve"> </w:t>
      </w:r>
    </w:p>
    <w:p w14:paraId="47EC1992" w14:textId="0E2C1E79" w:rsidR="0071174D" w:rsidRPr="00891E5E" w:rsidRDefault="00840CEC" w:rsidP="0071174D">
      <w:pPr>
        <w:rPr>
          <w:i/>
          <w:iCs/>
          <w:szCs w:val="22"/>
        </w:rPr>
      </w:pPr>
      <w:r w:rsidRPr="00891E5E">
        <w:rPr>
          <w:i/>
          <w:iCs/>
          <w:szCs w:val="22"/>
        </w:rPr>
        <w:t>(</w:t>
      </w:r>
      <w:r w:rsidR="0071174D" w:rsidRPr="00891E5E">
        <w:rPr>
          <w:i/>
          <w:iCs/>
          <w:szCs w:val="22"/>
        </w:rPr>
        <w:t>es.</w:t>
      </w:r>
      <w:r w:rsidR="007F46ED">
        <w:rPr>
          <w:i/>
          <w:iCs/>
          <w:szCs w:val="22"/>
        </w:rPr>
        <w:t xml:space="preserve"> </w:t>
      </w:r>
      <w:r w:rsidR="0071174D" w:rsidRPr="00891E5E">
        <w:rPr>
          <w:i/>
          <w:iCs/>
          <w:szCs w:val="22"/>
        </w:rPr>
        <w:t>sono state previste due reti distinte con due impianti di depurazione: una per le acque reflue meteoriche e industriali)</w:t>
      </w:r>
    </w:p>
    <w:p w14:paraId="479DE276" w14:textId="77777777" w:rsidR="0071174D" w:rsidRPr="00986223" w:rsidRDefault="0071174D" w:rsidP="00502418">
      <w:pPr>
        <w:pStyle w:val="Titolo2"/>
        <w:rPr>
          <w:szCs w:val="22"/>
        </w:rPr>
      </w:pPr>
      <w:bookmarkStart w:id="8" w:name="_Toc178662786"/>
      <w:r w:rsidRPr="00986223">
        <w:rPr>
          <w:szCs w:val="22"/>
        </w:rPr>
        <w:t>DESCRIZIONE DEL TIPO DI TRATTAMENTO</w:t>
      </w:r>
      <w:bookmarkEnd w:id="8"/>
      <w:r w:rsidRPr="00986223">
        <w:rPr>
          <w:szCs w:val="22"/>
        </w:rPr>
        <w:t xml:space="preserve"> </w:t>
      </w:r>
    </w:p>
    <w:p w14:paraId="654B766B" w14:textId="607BF328" w:rsidR="0071174D" w:rsidRPr="00891E5E" w:rsidRDefault="0071174D" w:rsidP="0071174D">
      <w:pPr>
        <w:rPr>
          <w:i/>
          <w:iCs/>
          <w:szCs w:val="22"/>
        </w:rPr>
      </w:pPr>
      <w:r w:rsidRPr="00891E5E">
        <w:rPr>
          <w:i/>
          <w:iCs/>
          <w:szCs w:val="22"/>
        </w:rPr>
        <w:t xml:space="preserve">(es. fossa </w:t>
      </w:r>
      <w:proofErr w:type="spellStart"/>
      <w:r w:rsidRPr="00891E5E">
        <w:rPr>
          <w:i/>
          <w:iCs/>
          <w:szCs w:val="22"/>
        </w:rPr>
        <w:t>imhoff</w:t>
      </w:r>
      <w:proofErr w:type="spellEnd"/>
      <w:r w:rsidRPr="00891E5E">
        <w:rPr>
          <w:i/>
          <w:iCs/>
          <w:szCs w:val="22"/>
        </w:rPr>
        <w:t>)</w:t>
      </w:r>
    </w:p>
    <w:p w14:paraId="1B0AC549" w14:textId="77777777" w:rsidR="0071174D" w:rsidRPr="00986223" w:rsidRDefault="0071174D" w:rsidP="00502418">
      <w:pPr>
        <w:pStyle w:val="Titolo2"/>
        <w:rPr>
          <w:szCs w:val="22"/>
        </w:rPr>
      </w:pPr>
      <w:bookmarkStart w:id="9" w:name="_Toc178662787"/>
      <w:r w:rsidRPr="00986223">
        <w:rPr>
          <w:szCs w:val="22"/>
        </w:rPr>
        <w:t>DESCRIZIONE DEL TIPO DI SMALTIMENTO</w:t>
      </w:r>
      <w:bookmarkEnd w:id="9"/>
      <w:r w:rsidRPr="00986223">
        <w:rPr>
          <w:szCs w:val="22"/>
        </w:rPr>
        <w:t xml:space="preserve">  </w:t>
      </w:r>
    </w:p>
    <w:p w14:paraId="1E1D751B" w14:textId="67F19FB6" w:rsidR="0071174D" w:rsidRPr="00891E5E" w:rsidRDefault="0071174D" w:rsidP="0071174D">
      <w:pPr>
        <w:rPr>
          <w:i/>
          <w:iCs/>
          <w:szCs w:val="22"/>
        </w:rPr>
      </w:pPr>
      <w:r w:rsidRPr="00891E5E">
        <w:rPr>
          <w:i/>
          <w:iCs/>
          <w:szCs w:val="22"/>
        </w:rPr>
        <w:t>(reti di raccolta e convogliamento delle acque meteoriche e reflue e le reti di adduzione, riciclo e di scarico delle acque).</w:t>
      </w:r>
    </w:p>
    <w:p w14:paraId="6B224B85" w14:textId="6257C117" w:rsidR="0071174D" w:rsidRPr="00986223" w:rsidRDefault="0071174D" w:rsidP="00502418">
      <w:pPr>
        <w:pStyle w:val="Titolo2"/>
        <w:rPr>
          <w:szCs w:val="22"/>
        </w:rPr>
      </w:pPr>
      <w:bookmarkStart w:id="10" w:name="_Toc178662788"/>
      <w:r w:rsidRPr="00986223">
        <w:rPr>
          <w:szCs w:val="22"/>
        </w:rPr>
        <w:t>DESCRIZIONE IMPIANTO DI TRATTAMENTO</w:t>
      </w:r>
      <w:bookmarkEnd w:id="10"/>
    </w:p>
    <w:p w14:paraId="1DB82ECB" w14:textId="77777777" w:rsidR="0071174D" w:rsidRPr="00986223" w:rsidRDefault="0071174D" w:rsidP="00E36B3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>Posizione</w:t>
      </w:r>
    </w:p>
    <w:p w14:paraId="3DE7F6CA" w14:textId="77777777" w:rsidR="0071174D" w:rsidRPr="00986223" w:rsidRDefault="0071174D" w:rsidP="00E36B3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>Dati per il dimensionamento</w:t>
      </w:r>
    </w:p>
    <w:p w14:paraId="06F38372" w14:textId="77777777" w:rsidR="0071174D" w:rsidRPr="00986223" w:rsidRDefault="0071174D" w:rsidP="00E36B3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Ciclo di trattamento </w:t>
      </w:r>
    </w:p>
    <w:p w14:paraId="0358D347" w14:textId="77777777" w:rsidR="00437395" w:rsidRDefault="0071174D" w:rsidP="00E36B3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  <w:sectPr w:rsidR="00437395" w:rsidSect="00A668C9">
          <w:headerReference w:type="default" r:id="rId12"/>
          <w:footerReference w:type="default" r:id="rId13"/>
          <w:pgSz w:w="11906" w:h="16838"/>
          <w:pgMar w:top="1417" w:right="1134" w:bottom="1134" w:left="1134" w:header="397" w:footer="680" w:gutter="0"/>
          <w:cols w:space="708"/>
          <w:docGrid w:linePitch="360"/>
        </w:sectPr>
      </w:pPr>
      <w:r w:rsidRPr="00986223">
        <w:rPr>
          <w:rFonts w:eastAsia="Arial Narrow" w:cs="Arial Narrow"/>
          <w:color w:val="000000"/>
          <w:szCs w:val="22"/>
        </w:rPr>
        <w:t>Allegato pianta e sezione</w:t>
      </w:r>
    </w:p>
    <w:p w14:paraId="11AFDFA3" w14:textId="6F3FB2EB" w:rsidR="0071174D" w:rsidRPr="00986223" w:rsidRDefault="005101B7" w:rsidP="00502418">
      <w:pPr>
        <w:pStyle w:val="Titolo2"/>
        <w:rPr>
          <w:szCs w:val="22"/>
        </w:rPr>
      </w:pPr>
      <w:bookmarkStart w:id="12" w:name="_Toc178662789"/>
      <w:r w:rsidRPr="00986223">
        <w:rPr>
          <w:szCs w:val="22"/>
        </w:rPr>
        <w:lastRenderedPageBreak/>
        <w:t>DESCRIZIONE IMPIANTO DI DEPURAZIONE SCARICHI CIVILI</w:t>
      </w:r>
      <w:bookmarkEnd w:id="12"/>
      <w:r w:rsidRPr="00986223">
        <w:rPr>
          <w:szCs w:val="22"/>
        </w:rPr>
        <w:t xml:space="preserve"> </w:t>
      </w:r>
    </w:p>
    <w:p w14:paraId="23231AB4" w14:textId="21365AC7" w:rsidR="0071174D" w:rsidRPr="00840CEC" w:rsidRDefault="0071174D" w:rsidP="00E36B3E">
      <w:pPr>
        <w:rPr>
          <w:i/>
          <w:iCs/>
          <w:szCs w:val="22"/>
        </w:rPr>
      </w:pPr>
      <w:r w:rsidRPr="00840CEC">
        <w:rPr>
          <w:i/>
          <w:iCs/>
          <w:szCs w:val="22"/>
        </w:rPr>
        <w:t>(</w:t>
      </w:r>
      <w:r w:rsidR="00840CEC" w:rsidRPr="00840CEC">
        <w:rPr>
          <w:i/>
          <w:iCs/>
          <w:szCs w:val="22"/>
        </w:rPr>
        <w:t>e</w:t>
      </w:r>
      <w:r w:rsidRPr="00840CEC">
        <w:rPr>
          <w:i/>
          <w:iCs/>
          <w:szCs w:val="22"/>
        </w:rPr>
        <w:t>s</w:t>
      </w:r>
      <w:r w:rsidR="00840CEC" w:rsidRPr="00840CEC">
        <w:rPr>
          <w:i/>
          <w:iCs/>
          <w:szCs w:val="22"/>
        </w:rPr>
        <w:t>.</w:t>
      </w:r>
      <w:r w:rsidR="007F46ED">
        <w:rPr>
          <w:i/>
          <w:iCs/>
          <w:szCs w:val="22"/>
        </w:rPr>
        <w:t xml:space="preserve"> l’</w:t>
      </w:r>
      <w:r w:rsidRPr="00840CEC">
        <w:rPr>
          <w:i/>
          <w:iCs/>
          <w:szCs w:val="22"/>
        </w:rPr>
        <w:t>impianto previsto è costituito da un insieme di vasche prefabbricate monoblocco in calcestruzzo armato, interrate)</w:t>
      </w:r>
    </w:p>
    <w:p w14:paraId="14C41E7F" w14:textId="46CF2170" w:rsidR="0071174D" w:rsidRPr="00891E5E" w:rsidRDefault="0071174D" w:rsidP="00E36B3E">
      <w:pPr>
        <w:rPr>
          <w:szCs w:val="22"/>
        </w:rPr>
      </w:pPr>
      <w:r w:rsidRPr="00891E5E">
        <w:rPr>
          <w:szCs w:val="22"/>
        </w:rPr>
        <w:t>Allegato pianta e sezione dell’impianto</w:t>
      </w:r>
      <w:r w:rsidR="00AF4EB1">
        <w:rPr>
          <w:szCs w:val="22"/>
        </w:rPr>
        <w:t>.</w:t>
      </w:r>
    </w:p>
    <w:p w14:paraId="24DC9DBA" w14:textId="171108F1" w:rsidR="0071174D" w:rsidRPr="00986223" w:rsidRDefault="00E36B3E" w:rsidP="00502418">
      <w:pPr>
        <w:pStyle w:val="Titolo2"/>
        <w:rPr>
          <w:szCs w:val="22"/>
        </w:rPr>
      </w:pPr>
      <w:bookmarkStart w:id="13" w:name="_Toc178662790"/>
      <w:r w:rsidRPr="00986223">
        <w:rPr>
          <w:szCs w:val="22"/>
        </w:rPr>
        <w:t>DIMENSIONAMENTO IMPIANTO DI TRATTAMENTO</w:t>
      </w:r>
      <w:bookmarkEnd w:id="13"/>
    </w:p>
    <w:p w14:paraId="3E9BB4EC" w14:textId="707C0DF8" w:rsidR="0071174D" w:rsidRPr="00986223" w:rsidRDefault="0071174D" w:rsidP="00E36B3E">
      <w:pPr>
        <w:rPr>
          <w:szCs w:val="22"/>
        </w:rPr>
      </w:pPr>
      <w:r w:rsidRPr="00986223">
        <w:rPr>
          <w:szCs w:val="22"/>
        </w:rPr>
        <w:t>Caratteristiche qualitative e quantitative dello scarico prima e dopo la depurazione</w:t>
      </w:r>
      <w:r w:rsidR="00B8349F">
        <w:rPr>
          <w:szCs w:val="22"/>
        </w:rPr>
        <w:t>.</w:t>
      </w:r>
    </w:p>
    <w:p w14:paraId="76789F18" w14:textId="235FB0E2" w:rsidR="0071174D" w:rsidRPr="00986223" w:rsidRDefault="0071174D" w:rsidP="00E36B3E">
      <w:pPr>
        <w:rPr>
          <w:szCs w:val="22"/>
        </w:rPr>
      </w:pPr>
      <w:r w:rsidRPr="00986223">
        <w:rPr>
          <w:szCs w:val="22"/>
        </w:rPr>
        <w:t xml:space="preserve">Descrizione del processo di trattamento </w:t>
      </w:r>
      <w:r w:rsidRPr="007F46ED">
        <w:rPr>
          <w:i/>
          <w:iCs/>
          <w:szCs w:val="22"/>
        </w:rPr>
        <w:t xml:space="preserve">(es. consente di rimuovere dai liquami le sostanze contaminanti di natura sospesa </w:t>
      </w:r>
      <w:r w:rsidR="00E9222F">
        <w:rPr>
          <w:i/>
          <w:iCs/>
          <w:szCs w:val="22"/>
        </w:rPr>
        <w:t xml:space="preserve">       </w:t>
      </w:r>
      <w:r w:rsidRPr="007F46ED">
        <w:rPr>
          <w:i/>
          <w:iCs/>
          <w:szCs w:val="22"/>
        </w:rPr>
        <w:t>e colloidale tramite un procedimento che prevede due step: flocculazione e chiarificazione)</w:t>
      </w:r>
      <w:r w:rsidR="00B8349F">
        <w:rPr>
          <w:i/>
          <w:iCs/>
          <w:szCs w:val="22"/>
        </w:rPr>
        <w:t>.</w:t>
      </w:r>
    </w:p>
    <w:p w14:paraId="0C7C4200" w14:textId="03000909" w:rsidR="0071174D" w:rsidRPr="00986223" w:rsidRDefault="0071174D" w:rsidP="00E36B3E">
      <w:pPr>
        <w:rPr>
          <w:szCs w:val="22"/>
        </w:rPr>
      </w:pPr>
      <w:r w:rsidRPr="00986223">
        <w:rPr>
          <w:szCs w:val="22"/>
        </w:rPr>
        <w:t xml:space="preserve">Descrizione della frequenza di scarico delle portate </w:t>
      </w:r>
      <w:r w:rsidRPr="007F46ED">
        <w:rPr>
          <w:i/>
          <w:iCs/>
          <w:szCs w:val="22"/>
        </w:rPr>
        <w:t>(variabilità delle portate, discontinuità dello scarico, stoccaggio acque industriali, utilizzo delle acque ad esempio per lavaggio gomme)</w:t>
      </w:r>
      <w:r w:rsidR="00B8349F">
        <w:rPr>
          <w:i/>
          <w:iCs/>
          <w:szCs w:val="22"/>
        </w:rPr>
        <w:t>.</w:t>
      </w:r>
    </w:p>
    <w:p w14:paraId="1941B6E0" w14:textId="505819BD" w:rsidR="0071174D" w:rsidRPr="00986223" w:rsidRDefault="0071174D" w:rsidP="00E36B3E">
      <w:pPr>
        <w:rPr>
          <w:szCs w:val="22"/>
        </w:rPr>
      </w:pPr>
      <w:r w:rsidRPr="00986223">
        <w:rPr>
          <w:szCs w:val="22"/>
        </w:rPr>
        <w:t>Tutela della falda e del corpo idrico</w:t>
      </w:r>
      <w:r w:rsidR="00B8349F">
        <w:rPr>
          <w:szCs w:val="22"/>
        </w:rPr>
        <w:t>.</w:t>
      </w:r>
      <w:r w:rsidRPr="00986223">
        <w:rPr>
          <w:szCs w:val="22"/>
        </w:rPr>
        <w:t xml:space="preserve"> </w:t>
      </w:r>
    </w:p>
    <w:p w14:paraId="09116AF2" w14:textId="5B1825B1" w:rsidR="0071174D" w:rsidRPr="007F46ED" w:rsidRDefault="0071174D" w:rsidP="00E36B3E">
      <w:pPr>
        <w:rPr>
          <w:i/>
          <w:iCs/>
          <w:szCs w:val="22"/>
        </w:rPr>
      </w:pPr>
      <w:r w:rsidRPr="00986223">
        <w:rPr>
          <w:szCs w:val="22"/>
        </w:rPr>
        <w:t xml:space="preserve">Descrizione delle opere di protezione delle aree di cantiere </w:t>
      </w:r>
      <w:r w:rsidRPr="007F46ED">
        <w:rPr>
          <w:i/>
          <w:iCs/>
          <w:szCs w:val="22"/>
        </w:rPr>
        <w:t>(es.</w:t>
      </w:r>
      <w:r w:rsidR="007F46ED" w:rsidRPr="007F46ED">
        <w:rPr>
          <w:i/>
          <w:iCs/>
          <w:szCs w:val="22"/>
        </w:rPr>
        <w:t>:</w:t>
      </w:r>
      <w:r w:rsidRPr="007F46ED">
        <w:rPr>
          <w:i/>
          <w:iCs/>
          <w:szCs w:val="22"/>
        </w:rPr>
        <w:t xml:space="preserve"> impermeabilizzazione, protezione dalle polveri per mezzo di servizio di spazzatura integrato con un servizio di bagnatura, raccolta e trattamento acque di prima pioggia, analisi chimico-fisiche e biologiche dei campioni)</w:t>
      </w:r>
      <w:r w:rsidR="00B8349F">
        <w:rPr>
          <w:i/>
          <w:iCs/>
          <w:szCs w:val="22"/>
        </w:rPr>
        <w:t>.</w:t>
      </w:r>
    </w:p>
    <w:p w14:paraId="7C4088E6" w14:textId="77777777" w:rsidR="0071174D" w:rsidRPr="00986223" w:rsidRDefault="0071174D" w:rsidP="0071174D">
      <w:pPr>
        <w:rPr>
          <w:szCs w:val="22"/>
        </w:rPr>
      </w:pPr>
    </w:p>
    <w:p w14:paraId="52D0C83B" w14:textId="34B94A4E" w:rsidR="0071174D" w:rsidRPr="00986223" w:rsidRDefault="00E70867" w:rsidP="00502418">
      <w:pPr>
        <w:pStyle w:val="Titolo1"/>
        <w:rPr>
          <w:sz w:val="22"/>
          <w:szCs w:val="22"/>
        </w:rPr>
      </w:pPr>
      <w:bookmarkStart w:id="14" w:name="_Toc178662791"/>
      <w:r w:rsidRPr="00986223">
        <w:rPr>
          <w:sz w:val="22"/>
          <w:szCs w:val="22"/>
        </w:rPr>
        <w:t>CAMPO BASE DEL CANTIERE</w:t>
      </w:r>
      <w:bookmarkEnd w:id="14"/>
    </w:p>
    <w:p w14:paraId="2E9E4FD5" w14:textId="7024AE6B" w:rsidR="0071174D" w:rsidRPr="00986223" w:rsidRDefault="00E70867" w:rsidP="00973EDD">
      <w:pPr>
        <w:pStyle w:val="Titolo2"/>
        <w:rPr>
          <w:szCs w:val="22"/>
        </w:rPr>
      </w:pPr>
      <w:bookmarkStart w:id="15" w:name="_Toc178662792"/>
      <w:r w:rsidRPr="00986223">
        <w:rPr>
          <w:szCs w:val="22"/>
        </w:rPr>
        <w:t>DESCRIZIONE DELLE FASI E DELLE ATTIVITA’ DEL CANTIERE CHE ORIGINANO GLI SCARICHI E LA LORO QUANTITA’</w:t>
      </w:r>
      <w:bookmarkEnd w:id="15"/>
    </w:p>
    <w:p w14:paraId="0A697466" w14:textId="77777777" w:rsidR="0071174D" w:rsidRPr="00986223" w:rsidRDefault="0071174D" w:rsidP="0071174D">
      <w:pPr>
        <w:rPr>
          <w:szCs w:val="22"/>
        </w:rPr>
      </w:pPr>
      <w:r w:rsidRPr="00986223">
        <w:rPr>
          <w:szCs w:val="22"/>
        </w:rPr>
        <w:t xml:space="preserve">Le origini delle acque reflue provenienti dalle aree funzionali di cantiere identificabili come: </w:t>
      </w:r>
    </w:p>
    <w:p w14:paraId="0AA3349D" w14:textId="77777777" w:rsidR="0071174D" w:rsidRPr="00986223" w:rsidRDefault="0071174D" w:rsidP="00E36B3E">
      <w:pPr>
        <w:pStyle w:val="Paragrafoelenco"/>
        <w:numPr>
          <w:ilvl w:val="0"/>
          <w:numId w:val="9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986223">
        <w:rPr>
          <w:rFonts w:ascii="Arial Narrow" w:hAnsi="Arial Narrow" w:cs="Calibri"/>
          <w:szCs w:val="22"/>
        </w:rPr>
        <w:t xml:space="preserve">Campo base </w:t>
      </w:r>
    </w:p>
    <w:p w14:paraId="3226306C" w14:textId="77777777" w:rsidR="0071174D" w:rsidRPr="00986223" w:rsidRDefault="0071174D" w:rsidP="00E36B3E">
      <w:pPr>
        <w:pStyle w:val="Paragrafoelenco"/>
        <w:numPr>
          <w:ilvl w:val="0"/>
          <w:numId w:val="9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986223">
        <w:rPr>
          <w:rFonts w:ascii="Arial Narrow" w:hAnsi="Arial Narrow" w:cs="Calibri"/>
          <w:szCs w:val="22"/>
        </w:rPr>
        <w:t xml:space="preserve">Area di caratterizzazione delle terre </w:t>
      </w:r>
    </w:p>
    <w:p w14:paraId="7E1C5A59" w14:textId="77777777" w:rsidR="0071174D" w:rsidRPr="00986223" w:rsidRDefault="0071174D" w:rsidP="0071174D">
      <w:pPr>
        <w:rPr>
          <w:szCs w:val="22"/>
        </w:rPr>
      </w:pPr>
      <w:r w:rsidRPr="00986223">
        <w:rPr>
          <w:szCs w:val="22"/>
        </w:rPr>
        <w:t xml:space="preserve">sono relative a: </w:t>
      </w:r>
    </w:p>
    <w:p w14:paraId="20C3149A" w14:textId="77777777" w:rsidR="0071174D" w:rsidRPr="00986223" w:rsidRDefault="0071174D" w:rsidP="00E36B3E">
      <w:pPr>
        <w:pStyle w:val="Paragrafoelenco"/>
        <w:numPr>
          <w:ilvl w:val="0"/>
          <w:numId w:val="18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986223">
        <w:rPr>
          <w:rFonts w:ascii="Arial Narrow" w:hAnsi="Arial Narrow" w:cs="Calibri"/>
          <w:szCs w:val="22"/>
        </w:rPr>
        <w:t xml:space="preserve">Acque meteoriche </w:t>
      </w:r>
      <w:sdt>
        <w:sdtPr>
          <w:rPr>
            <w:rFonts w:ascii="Arial Narrow" w:hAnsi="Arial Narrow" w:cs="Calibri"/>
            <w:szCs w:val="22"/>
          </w:rPr>
          <w:id w:val="1034846161"/>
          <w:placeholder>
            <w:docPart w:val="F5FE65E04F4C4C8D9AC31523ACBC2ED5"/>
          </w:placeholder>
          <w:text/>
        </w:sdtPr>
        <w:sdtEndPr/>
        <w:sdtContent>
          <w:r w:rsidRPr="00986223">
            <w:rPr>
              <w:rFonts w:ascii="Arial Narrow" w:hAnsi="Arial Narrow" w:cs="Calibri"/>
              <w:szCs w:val="22"/>
            </w:rPr>
            <w:t>……………………………</w:t>
          </w:r>
          <w:proofErr w:type="gramStart"/>
          <w:r w:rsidRPr="00986223">
            <w:rPr>
              <w:rFonts w:ascii="Arial Narrow" w:hAnsi="Arial Narrow" w:cs="Calibri"/>
              <w:szCs w:val="22"/>
            </w:rPr>
            <w:t>…….</w:t>
          </w:r>
          <w:proofErr w:type="gramEnd"/>
          <w:r w:rsidRPr="00986223">
            <w:rPr>
              <w:rFonts w:ascii="Arial Narrow" w:hAnsi="Arial Narrow" w:cs="Calibri"/>
              <w:szCs w:val="22"/>
            </w:rPr>
            <w:t>.</w:t>
          </w:r>
        </w:sdtContent>
      </w:sdt>
      <w:r w:rsidRPr="00986223">
        <w:rPr>
          <w:rFonts w:ascii="Arial Narrow" w:hAnsi="Arial Narrow" w:cs="Calibri"/>
          <w:szCs w:val="22"/>
        </w:rPr>
        <w:t xml:space="preserve">; </w:t>
      </w:r>
    </w:p>
    <w:p w14:paraId="76FA0C9E" w14:textId="77777777" w:rsidR="0071174D" w:rsidRPr="00986223" w:rsidRDefault="0071174D" w:rsidP="00E36B3E">
      <w:pPr>
        <w:pStyle w:val="Paragrafoelenco"/>
        <w:numPr>
          <w:ilvl w:val="0"/>
          <w:numId w:val="18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986223">
        <w:rPr>
          <w:rFonts w:ascii="Arial Narrow" w:hAnsi="Arial Narrow" w:cs="Calibri"/>
          <w:szCs w:val="22"/>
        </w:rPr>
        <w:t xml:space="preserve">Lavaggio </w:t>
      </w:r>
      <w:sdt>
        <w:sdtPr>
          <w:rPr>
            <w:rFonts w:ascii="Arial Narrow" w:hAnsi="Arial Narrow" w:cs="Calibri"/>
            <w:szCs w:val="22"/>
          </w:rPr>
          <w:id w:val="1090279258"/>
          <w:placeholder>
            <w:docPart w:val="F5FE65E04F4C4C8D9AC31523ACBC2ED5"/>
          </w:placeholder>
          <w:text/>
        </w:sdtPr>
        <w:sdtEndPr/>
        <w:sdtContent>
          <w:r w:rsidRPr="00986223">
            <w:rPr>
              <w:rFonts w:ascii="Arial Narrow" w:hAnsi="Arial Narrow" w:cs="Calibri"/>
              <w:szCs w:val="22"/>
            </w:rPr>
            <w:t>…………………………………………</w:t>
          </w:r>
        </w:sdtContent>
      </w:sdt>
      <w:r w:rsidRPr="00986223">
        <w:rPr>
          <w:rFonts w:ascii="Arial Narrow" w:hAnsi="Arial Narrow" w:cs="Calibri"/>
          <w:szCs w:val="22"/>
        </w:rPr>
        <w:t xml:space="preserve"> </w:t>
      </w:r>
    </w:p>
    <w:p w14:paraId="71C2FDD6" w14:textId="77777777" w:rsidR="0071174D" w:rsidRPr="00986223" w:rsidRDefault="0071174D" w:rsidP="00E36B3E">
      <w:pPr>
        <w:pStyle w:val="Paragrafoelenco"/>
        <w:numPr>
          <w:ilvl w:val="0"/>
          <w:numId w:val="18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986223">
        <w:rPr>
          <w:rFonts w:ascii="Arial Narrow" w:hAnsi="Arial Narrow" w:cs="Calibri"/>
          <w:szCs w:val="22"/>
        </w:rPr>
        <w:t xml:space="preserve">Scarichi civili. </w:t>
      </w:r>
    </w:p>
    <w:p w14:paraId="6090DF12" w14:textId="77777777" w:rsidR="0071174D" w:rsidRPr="00986223" w:rsidRDefault="0071174D" w:rsidP="00E36B3E">
      <w:pPr>
        <w:pStyle w:val="Paragrafoelenco"/>
        <w:numPr>
          <w:ilvl w:val="0"/>
          <w:numId w:val="18"/>
        </w:numPr>
        <w:spacing w:before="240" w:line="276" w:lineRule="auto"/>
        <w:ind w:left="709" w:hanging="283"/>
        <w:rPr>
          <w:rFonts w:ascii="Arial Narrow" w:hAnsi="Arial Narrow" w:cs="Calibri"/>
          <w:szCs w:val="22"/>
        </w:rPr>
      </w:pPr>
      <w:r w:rsidRPr="00986223">
        <w:rPr>
          <w:rFonts w:ascii="Arial Narrow" w:hAnsi="Arial Narrow" w:cs="Calibri"/>
          <w:szCs w:val="22"/>
        </w:rPr>
        <w:t xml:space="preserve">Altro </w:t>
      </w:r>
      <w:sdt>
        <w:sdtPr>
          <w:rPr>
            <w:rFonts w:ascii="Arial Narrow" w:hAnsi="Arial Narrow" w:cs="Calibri"/>
            <w:szCs w:val="22"/>
          </w:rPr>
          <w:id w:val="-1836290563"/>
          <w:placeholder>
            <w:docPart w:val="F5FE65E04F4C4C8D9AC31523ACBC2ED5"/>
          </w:placeholder>
          <w:text/>
        </w:sdtPr>
        <w:sdtEndPr/>
        <w:sdtContent>
          <w:r w:rsidRPr="00986223">
            <w:rPr>
              <w:rFonts w:ascii="Arial Narrow" w:hAnsi="Arial Narrow" w:cs="Calibri"/>
              <w:szCs w:val="22"/>
            </w:rPr>
            <w:t>……………………</w:t>
          </w:r>
          <w:proofErr w:type="gramStart"/>
          <w:r w:rsidRPr="00986223">
            <w:rPr>
              <w:rFonts w:ascii="Arial Narrow" w:hAnsi="Arial Narrow" w:cs="Calibri"/>
              <w:szCs w:val="22"/>
            </w:rPr>
            <w:t>…….</w:t>
          </w:r>
          <w:proofErr w:type="gramEnd"/>
        </w:sdtContent>
      </w:sdt>
    </w:p>
    <w:p w14:paraId="30CA97C5" w14:textId="77777777" w:rsidR="0071174D" w:rsidRPr="00986223" w:rsidRDefault="0071174D" w:rsidP="0071174D">
      <w:pPr>
        <w:rPr>
          <w:szCs w:val="22"/>
        </w:rPr>
      </w:pPr>
      <w:r w:rsidRPr="00986223">
        <w:rPr>
          <w:szCs w:val="22"/>
        </w:rPr>
        <w:t>le attività sono relative a:</w:t>
      </w:r>
    </w:p>
    <w:p w14:paraId="672D3F6C" w14:textId="7F9F15B1" w:rsidR="0071174D" w:rsidRPr="00986223" w:rsidRDefault="00B8349F" w:rsidP="00E36B3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>
        <w:rPr>
          <w:rFonts w:eastAsia="Arial Narrow" w:cs="Arial Narrow"/>
          <w:color w:val="000000"/>
          <w:szCs w:val="22"/>
        </w:rPr>
        <w:t>a</w:t>
      </w:r>
      <w:r w:rsidRPr="00986223">
        <w:rPr>
          <w:rFonts w:eastAsia="Arial Narrow" w:cs="Arial Narrow"/>
          <w:color w:val="000000"/>
          <w:szCs w:val="22"/>
        </w:rPr>
        <w:t xml:space="preserve">cque </w:t>
      </w:r>
      <w:r w:rsidR="0071174D" w:rsidRPr="00986223">
        <w:rPr>
          <w:rFonts w:eastAsia="Arial Narrow" w:cs="Arial Narrow"/>
          <w:color w:val="000000"/>
          <w:szCs w:val="22"/>
        </w:rPr>
        <w:t>reflue industriali e meteoriche</w:t>
      </w:r>
      <w:r>
        <w:rPr>
          <w:rFonts w:eastAsia="Arial Narrow" w:cs="Arial Narrow"/>
          <w:color w:val="000000"/>
          <w:szCs w:val="22"/>
        </w:rPr>
        <w:t>;</w:t>
      </w:r>
      <w:r w:rsidR="0071174D" w:rsidRPr="00986223">
        <w:rPr>
          <w:rFonts w:eastAsia="Arial Narrow" w:cs="Arial Narrow"/>
          <w:color w:val="000000"/>
          <w:szCs w:val="22"/>
        </w:rPr>
        <w:t xml:space="preserve"> </w:t>
      </w:r>
    </w:p>
    <w:p w14:paraId="4DE710CA" w14:textId="64A22BB7" w:rsidR="0071174D" w:rsidRPr="00986223" w:rsidRDefault="00B8349F" w:rsidP="00E36B3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>
        <w:rPr>
          <w:rFonts w:eastAsia="Arial Narrow" w:cs="Arial Narrow"/>
          <w:color w:val="000000"/>
          <w:szCs w:val="22"/>
        </w:rPr>
        <w:t>l</w:t>
      </w:r>
      <w:r w:rsidRPr="00986223">
        <w:rPr>
          <w:rFonts w:eastAsia="Arial Narrow" w:cs="Arial Narrow"/>
          <w:color w:val="000000"/>
          <w:szCs w:val="22"/>
        </w:rPr>
        <w:t xml:space="preserve">avaggio </w:t>
      </w:r>
      <w:r w:rsidR="0071174D" w:rsidRPr="00986223">
        <w:rPr>
          <w:rFonts w:eastAsia="Arial Narrow" w:cs="Arial Narrow"/>
          <w:color w:val="000000"/>
          <w:szCs w:val="22"/>
        </w:rPr>
        <w:t xml:space="preserve">gomme </w:t>
      </w:r>
      <w:r w:rsidR="0071174D" w:rsidRPr="00D87703">
        <w:rPr>
          <w:rFonts w:eastAsia="Arial Narrow" w:cs="Arial Narrow"/>
          <w:i/>
          <w:iCs/>
          <w:color w:val="000000"/>
          <w:szCs w:val="22"/>
        </w:rPr>
        <w:t xml:space="preserve">(es. </w:t>
      </w:r>
      <w:r>
        <w:rPr>
          <w:rFonts w:eastAsia="Arial Narrow" w:cs="Arial Narrow"/>
          <w:i/>
          <w:iCs/>
          <w:color w:val="000000"/>
          <w:szCs w:val="22"/>
        </w:rPr>
        <w:t>l</w:t>
      </w:r>
      <w:r w:rsidRPr="00D87703">
        <w:rPr>
          <w:rFonts w:eastAsia="Arial Narrow" w:cs="Arial Narrow"/>
          <w:i/>
          <w:iCs/>
          <w:color w:val="000000"/>
          <w:szCs w:val="22"/>
        </w:rPr>
        <w:t xml:space="preserve">’acqua </w:t>
      </w:r>
      <w:r w:rsidR="0071174D" w:rsidRPr="00D87703">
        <w:rPr>
          <w:rFonts w:eastAsia="Arial Narrow" w:cs="Arial Narrow"/>
          <w:i/>
          <w:iCs/>
          <w:color w:val="000000"/>
          <w:szCs w:val="22"/>
        </w:rPr>
        <w:t xml:space="preserve">di lavaggio sarà accumulata in una vasca di decantazione acque reflue e quindi all’impianto di trattamento per l’utilizzazione; la quantità d’acqua corrisponde ad una portata media giornaliera pari a: </w:t>
      </w:r>
      <w:proofErr w:type="spellStart"/>
      <w:proofErr w:type="gramStart"/>
      <w:r w:rsidR="0071174D" w:rsidRPr="00D87703">
        <w:rPr>
          <w:rFonts w:eastAsia="Arial Narrow" w:cs="Arial Narrow"/>
          <w:i/>
          <w:iCs/>
          <w:color w:val="000000"/>
          <w:szCs w:val="22"/>
        </w:rPr>
        <w:t>xxxxx</w:t>
      </w:r>
      <w:proofErr w:type="spellEnd"/>
      <w:r w:rsidR="0071174D" w:rsidRPr="00D87703">
        <w:rPr>
          <w:rFonts w:eastAsia="Arial Narrow" w:cs="Arial Narrow"/>
          <w:i/>
          <w:iCs/>
          <w:color w:val="000000"/>
          <w:szCs w:val="22"/>
        </w:rPr>
        <w:t xml:space="preserve"> ;</w:t>
      </w:r>
      <w:proofErr w:type="gramEnd"/>
      <w:r w:rsidR="0071174D" w:rsidRPr="00D87703">
        <w:rPr>
          <w:rFonts w:eastAsia="Arial Narrow" w:cs="Arial Narrow"/>
          <w:i/>
          <w:iCs/>
          <w:color w:val="000000"/>
          <w:szCs w:val="22"/>
        </w:rPr>
        <w:t xml:space="preserve"> il volume giornaliero delle acque reflue provenienti dal manufatto di lavaggio gomme risulta pari a: </w:t>
      </w:r>
      <w:proofErr w:type="spellStart"/>
      <w:r w:rsidR="0071174D" w:rsidRPr="00D87703">
        <w:rPr>
          <w:rFonts w:eastAsia="Arial Narrow" w:cs="Arial Narrow"/>
          <w:i/>
          <w:iCs/>
          <w:color w:val="000000"/>
          <w:szCs w:val="22"/>
        </w:rPr>
        <w:t>xxxxxxx</w:t>
      </w:r>
      <w:proofErr w:type="spellEnd"/>
      <w:r w:rsidR="0071174D" w:rsidRPr="00D87703">
        <w:rPr>
          <w:rFonts w:eastAsia="Arial Narrow" w:cs="Arial Narrow"/>
          <w:i/>
          <w:iCs/>
          <w:color w:val="000000"/>
          <w:szCs w:val="22"/>
        </w:rPr>
        <w:t xml:space="preserve">; viene prevista una vasca di decantazione per poter contenere il volume d’acqua prodotto da circa </w:t>
      </w:r>
      <w:proofErr w:type="spellStart"/>
      <w:r w:rsidR="0071174D" w:rsidRPr="00D87703">
        <w:rPr>
          <w:rFonts w:eastAsia="Arial Narrow" w:cs="Arial Narrow"/>
          <w:i/>
          <w:iCs/>
          <w:color w:val="000000"/>
          <w:szCs w:val="22"/>
        </w:rPr>
        <w:t>xxxx</w:t>
      </w:r>
      <w:proofErr w:type="spellEnd"/>
      <w:r w:rsidR="0071174D" w:rsidRPr="00D87703">
        <w:rPr>
          <w:rFonts w:eastAsia="Arial Narrow" w:cs="Arial Narrow"/>
          <w:i/>
          <w:iCs/>
          <w:color w:val="000000"/>
          <w:szCs w:val="22"/>
        </w:rPr>
        <w:t xml:space="preserve"> lavaggi)</w:t>
      </w:r>
      <w:r>
        <w:rPr>
          <w:rFonts w:eastAsia="Arial Narrow" w:cs="Arial Narrow"/>
          <w:color w:val="000000"/>
          <w:szCs w:val="22"/>
        </w:rPr>
        <w:t>;</w:t>
      </w:r>
    </w:p>
    <w:p w14:paraId="347BE735" w14:textId="45AA0707" w:rsidR="0071174D" w:rsidRPr="00986223" w:rsidRDefault="00B8349F" w:rsidP="00E36B3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>
        <w:rPr>
          <w:rFonts w:eastAsia="Arial Narrow" w:cs="Arial Narrow"/>
          <w:color w:val="000000"/>
          <w:szCs w:val="22"/>
        </w:rPr>
        <w:t>a</w:t>
      </w:r>
      <w:r w:rsidRPr="00986223">
        <w:rPr>
          <w:rFonts w:eastAsia="Arial Narrow" w:cs="Arial Narrow"/>
          <w:color w:val="000000"/>
          <w:szCs w:val="22"/>
        </w:rPr>
        <w:t xml:space="preserve">cque </w:t>
      </w:r>
      <w:r w:rsidR="0071174D" w:rsidRPr="00986223">
        <w:rPr>
          <w:rFonts w:eastAsia="Arial Narrow" w:cs="Arial Narrow"/>
          <w:color w:val="000000"/>
          <w:szCs w:val="22"/>
        </w:rPr>
        <w:t>meteoriche</w:t>
      </w:r>
      <w:r w:rsidR="0071174D" w:rsidRPr="00D87703">
        <w:rPr>
          <w:rFonts w:eastAsia="Arial Narrow" w:cs="Arial Narrow"/>
          <w:i/>
          <w:iCs/>
          <w:color w:val="000000"/>
          <w:szCs w:val="22"/>
        </w:rPr>
        <w:t xml:space="preserve"> (es. verranno raccolte lungo il perimetro del cantiere tramite canali e convogliate direttamente nel recapito finale</w:t>
      </w:r>
      <w:r>
        <w:rPr>
          <w:rFonts w:eastAsia="Arial Narrow" w:cs="Arial Narrow"/>
          <w:i/>
          <w:iCs/>
          <w:color w:val="000000"/>
          <w:szCs w:val="22"/>
        </w:rPr>
        <w:t>;</w:t>
      </w:r>
      <w:r w:rsidR="0071174D" w:rsidRPr="00D87703">
        <w:rPr>
          <w:rFonts w:eastAsia="Arial Narrow" w:cs="Arial Narrow"/>
          <w:i/>
          <w:iCs/>
          <w:color w:val="000000"/>
          <w:szCs w:val="22"/>
        </w:rPr>
        <w:t xml:space="preserve"> </w:t>
      </w:r>
    </w:p>
    <w:p w14:paraId="6D2886BF" w14:textId="26DC83AB" w:rsidR="0071174D" w:rsidRPr="00D87703" w:rsidRDefault="00B8349F" w:rsidP="00E36B3E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0000"/>
          <w:szCs w:val="22"/>
        </w:rPr>
      </w:pPr>
      <w:r>
        <w:rPr>
          <w:rFonts w:eastAsia="Arial Narrow" w:cs="Arial Narrow"/>
          <w:color w:val="000000"/>
          <w:szCs w:val="22"/>
        </w:rPr>
        <w:t>a</w:t>
      </w:r>
      <w:r w:rsidRPr="00986223">
        <w:rPr>
          <w:rFonts w:eastAsia="Arial Narrow" w:cs="Arial Narrow"/>
          <w:color w:val="000000"/>
          <w:szCs w:val="22"/>
        </w:rPr>
        <w:t xml:space="preserve">cque </w:t>
      </w:r>
      <w:r w:rsidR="0071174D" w:rsidRPr="00986223">
        <w:rPr>
          <w:rFonts w:eastAsia="Arial Narrow" w:cs="Arial Narrow"/>
          <w:color w:val="000000"/>
          <w:szCs w:val="22"/>
        </w:rPr>
        <w:t xml:space="preserve">di dilavamento del piazzale di cantiere </w:t>
      </w:r>
      <w:r w:rsidR="0071174D" w:rsidRPr="00D87703">
        <w:rPr>
          <w:rFonts w:eastAsia="Arial Narrow" w:cs="Arial Narrow"/>
          <w:i/>
          <w:iCs/>
          <w:color w:val="000000"/>
          <w:szCs w:val="22"/>
        </w:rPr>
        <w:t>(es. relative alle aree di manovra e sosta mezzi; provenienti dall’area di preparazione degli inerti; viene previsto un opportuno pozzetto partitore le acque di prima pioggia saranno inviate alla depurazione; le acque successive alla prima pioggia saranno inviate allo scarico finale)</w:t>
      </w:r>
      <w:r>
        <w:rPr>
          <w:rFonts w:eastAsia="Arial Narrow" w:cs="Arial Narrow"/>
          <w:i/>
          <w:iCs/>
          <w:color w:val="000000"/>
          <w:szCs w:val="22"/>
        </w:rPr>
        <w:t>.</w:t>
      </w:r>
    </w:p>
    <w:p w14:paraId="346D58FF" w14:textId="77777777" w:rsidR="00E36B3E" w:rsidRPr="00986223" w:rsidRDefault="00E36B3E" w:rsidP="005101B7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textAlignment w:val="auto"/>
        <w:rPr>
          <w:rFonts w:eastAsia="Arial Narrow" w:cs="Arial Narrow"/>
          <w:color w:val="000000"/>
          <w:szCs w:val="22"/>
        </w:rPr>
      </w:pPr>
    </w:p>
    <w:p w14:paraId="46C651C9" w14:textId="77777777" w:rsidR="0071174D" w:rsidRPr="00986223" w:rsidRDefault="0071174D" w:rsidP="00502418">
      <w:pPr>
        <w:pStyle w:val="Titolo2"/>
        <w:rPr>
          <w:szCs w:val="22"/>
        </w:rPr>
      </w:pPr>
      <w:bookmarkStart w:id="16" w:name="_Toc178662793"/>
      <w:r w:rsidRPr="00986223">
        <w:rPr>
          <w:szCs w:val="22"/>
        </w:rPr>
        <w:t>DIMENSIONAMENTI</w:t>
      </w:r>
      <w:bookmarkEnd w:id="16"/>
    </w:p>
    <w:p w14:paraId="413C645C" w14:textId="36861C71" w:rsidR="0071174D" w:rsidRPr="0098622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>Dimensionamento delle acque meteoriche di prima pioggia</w:t>
      </w:r>
      <w:r w:rsidR="00B8349F">
        <w:rPr>
          <w:rFonts w:eastAsia="Arial Narrow" w:cs="Arial Narrow"/>
          <w:color w:val="000000"/>
          <w:szCs w:val="22"/>
        </w:rPr>
        <w:t>.</w:t>
      </w:r>
      <w:r w:rsidRPr="00986223">
        <w:rPr>
          <w:rFonts w:eastAsia="Arial Narrow" w:cs="Arial Narrow"/>
          <w:color w:val="000000"/>
          <w:szCs w:val="22"/>
        </w:rPr>
        <w:t xml:space="preserve"> </w:t>
      </w:r>
    </w:p>
    <w:p w14:paraId="44E2FD2E" w14:textId="64AD1EBD" w:rsidR="0071174D" w:rsidRPr="0098622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>Dimensionamento della portata idraulica delle acque di scarico industriali e meteoriche</w:t>
      </w:r>
      <w:r w:rsidR="00B8349F">
        <w:rPr>
          <w:rFonts w:eastAsia="Arial Narrow" w:cs="Arial Narrow"/>
          <w:color w:val="000000"/>
          <w:szCs w:val="22"/>
        </w:rPr>
        <w:t>.</w:t>
      </w:r>
      <w:r w:rsidRPr="00986223">
        <w:rPr>
          <w:rFonts w:eastAsia="Arial Narrow" w:cs="Arial Narrow"/>
          <w:color w:val="000000"/>
          <w:szCs w:val="22"/>
        </w:rPr>
        <w:t xml:space="preserve"> </w:t>
      </w:r>
    </w:p>
    <w:p w14:paraId="5317ACCB" w14:textId="1054C719" w:rsidR="0071174D" w:rsidRPr="0098622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>Dimensionamento della portata dell’impianto di trattamento</w:t>
      </w:r>
      <w:r w:rsidR="00B8349F">
        <w:rPr>
          <w:rFonts w:eastAsia="Arial Narrow" w:cs="Arial Narrow"/>
          <w:color w:val="000000"/>
          <w:szCs w:val="22"/>
        </w:rPr>
        <w:t>.</w:t>
      </w:r>
      <w:r w:rsidRPr="00986223">
        <w:rPr>
          <w:rFonts w:eastAsia="Arial Narrow" w:cs="Arial Narrow"/>
          <w:color w:val="000000"/>
          <w:szCs w:val="22"/>
        </w:rPr>
        <w:t xml:space="preserve"> </w:t>
      </w:r>
    </w:p>
    <w:p w14:paraId="4E4CD4D7" w14:textId="20D16B4E" w:rsidR="0071174D" w:rsidRPr="00A307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Dimensionamento scarichi civili </w:t>
      </w:r>
      <w:r w:rsidRPr="00A307C3">
        <w:rPr>
          <w:rFonts w:eastAsia="Arial Narrow" w:cs="Arial Narrow"/>
          <w:i/>
          <w:iCs/>
          <w:color w:val="000000"/>
          <w:szCs w:val="22"/>
        </w:rPr>
        <w:t>(es. presenza lavoratori in Abitanti equivalenti</w:t>
      </w:r>
      <w:r w:rsidR="00A307C3" w:rsidRPr="00A307C3">
        <w:rPr>
          <w:rFonts w:eastAsia="Arial Narrow" w:cs="Arial Narrow"/>
          <w:i/>
          <w:iCs/>
          <w:color w:val="000000"/>
          <w:szCs w:val="22"/>
        </w:rPr>
        <w:t>:</w:t>
      </w:r>
      <w:r w:rsidRPr="00A307C3">
        <w:rPr>
          <w:rFonts w:eastAsia="Arial Narrow" w:cs="Arial Narrow"/>
          <w:i/>
          <w:iCs/>
          <w:color w:val="000000"/>
          <w:szCs w:val="22"/>
        </w:rPr>
        <w:t xml:space="preserve"> Volume giornaliero = XX AE * XX l/ab/g)</w:t>
      </w:r>
      <w:r w:rsidR="00B8349F">
        <w:rPr>
          <w:rFonts w:eastAsia="Arial Narrow" w:cs="Arial Narrow"/>
          <w:i/>
          <w:iCs/>
          <w:color w:val="000000"/>
          <w:szCs w:val="22"/>
        </w:rPr>
        <w:t>.</w:t>
      </w:r>
    </w:p>
    <w:p w14:paraId="748E27ED" w14:textId="363D195F" w:rsidR="0071174D" w:rsidRPr="00A307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lastRenderedPageBreak/>
        <w:t xml:space="preserve">Dimensionamento dell’impianto di trattamento delle acque reflue industriali e meteoriche </w:t>
      </w:r>
      <w:r w:rsidRPr="00A307C3">
        <w:rPr>
          <w:rFonts w:eastAsia="Arial Narrow" w:cs="Arial Narrow"/>
          <w:i/>
          <w:iCs/>
          <w:color w:val="000000"/>
          <w:szCs w:val="22"/>
        </w:rPr>
        <w:t>(es.</w:t>
      </w:r>
      <w:r w:rsidR="00A307C3" w:rsidRPr="00A307C3">
        <w:rPr>
          <w:rFonts w:eastAsia="Arial Narrow" w:cs="Arial Narrow"/>
          <w:i/>
          <w:iCs/>
          <w:color w:val="000000"/>
          <w:szCs w:val="22"/>
        </w:rPr>
        <w:t>:</w:t>
      </w:r>
      <w:r w:rsidRPr="00A307C3">
        <w:rPr>
          <w:rFonts w:eastAsia="Arial Narrow" w:cs="Arial Narrow"/>
          <w:i/>
          <w:iCs/>
          <w:color w:val="000000"/>
          <w:szCs w:val="22"/>
        </w:rPr>
        <w:t xml:space="preserve"> portata di acqua torbida da trattare; contenuto di solidi in sospensione; quantità oraria di fango secco prodotta)</w:t>
      </w:r>
      <w:r w:rsidR="00B8349F">
        <w:rPr>
          <w:rFonts w:eastAsia="Arial Narrow" w:cs="Arial Narrow"/>
          <w:i/>
          <w:iCs/>
          <w:color w:val="000000"/>
          <w:szCs w:val="22"/>
        </w:rPr>
        <w:t>.</w:t>
      </w:r>
      <w:r w:rsidRPr="00A307C3">
        <w:rPr>
          <w:rFonts w:eastAsia="Arial Narrow" w:cs="Arial Narrow"/>
          <w:i/>
          <w:iCs/>
          <w:color w:val="000000"/>
          <w:szCs w:val="22"/>
        </w:rPr>
        <w:t xml:space="preserve"> </w:t>
      </w:r>
    </w:p>
    <w:p w14:paraId="0C9E978D" w14:textId="0648F8C5" w:rsidR="0071174D" w:rsidRPr="0098622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Dimensionamento dell’impianto di depurazione scarichi civili </w:t>
      </w:r>
      <w:r w:rsidRPr="00A307C3">
        <w:rPr>
          <w:rFonts w:eastAsia="Arial Narrow" w:cs="Arial Narrow"/>
          <w:i/>
          <w:iCs/>
          <w:color w:val="000000"/>
          <w:szCs w:val="22"/>
        </w:rPr>
        <w:t>(es.</w:t>
      </w:r>
      <w:r w:rsidR="0007083F">
        <w:rPr>
          <w:rFonts w:eastAsia="Arial Narrow" w:cs="Arial Narrow"/>
          <w:i/>
          <w:iCs/>
          <w:color w:val="000000"/>
          <w:szCs w:val="22"/>
        </w:rPr>
        <w:t xml:space="preserve"> </w:t>
      </w:r>
      <w:r w:rsidRPr="00A307C3">
        <w:rPr>
          <w:rFonts w:eastAsia="Arial Narrow" w:cs="Arial Narrow"/>
          <w:i/>
          <w:iCs/>
          <w:color w:val="000000"/>
          <w:szCs w:val="22"/>
        </w:rPr>
        <w:t xml:space="preserve">è stato previsto un impianto di capacità </w:t>
      </w:r>
      <w:proofErr w:type="spellStart"/>
      <w:r w:rsidRPr="00A307C3">
        <w:rPr>
          <w:rFonts w:eastAsia="Arial Narrow" w:cs="Arial Narrow"/>
          <w:i/>
          <w:iCs/>
          <w:color w:val="000000"/>
          <w:szCs w:val="22"/>
        </w:rPr>
        <w:t>xxxx</w:t>
      </w:r>
      <w:proofErr w:type="spellEnd"/>
      <w:r w:rsidRPr="00A307C3">
        <w:rPr>
          <w:rFonts w:eastAsia="Arial Narrow" w:cs="Arial Narrow"/>
          <w:i/>
          <w:iCs/>
          <w:color w:val="000000"/>
          <w:szCs w:val="22"/>
        </w:rPr>
        <w:t xml:space="preserve"> equivalenti che consiste in un trattamento primario (fossa </w:t>
      </w:r>
      <w:proofErr w:type="spellStart"/>
      <w:r w:rsidRPr="00A307C3">
        <w:rPr>
          <w:rFonts w:eastAsia="Arial Narrow" w:cs="Arial Narrow"/>
          <w:i/>
          <w:iCs/>
          <w:color w:val="000000"/>
          <w:szCs w:val="22"/>
        </w:rPr>
        <w:t>Imhoff</w:t>
      </w:r>
      <w:proofErr w:type="spellEnd"/>
      <w:r w:rsidRPr="00A307C3">
        <w:rPr>
          <w:rFonts w:eastAsia="Arial Narrow" w:cs="Arial Narrow"/>
          <w:i/>
          <w:iCs/>
          <w:color w:val="000000"/>
          <w:szCs w:val="22"/>
        </w:rPr>
        <w:t>) ed in un trattamento secondario con fanghi attivi; dati di dimensionamento; risultati</w:t>
      </w:r>
      <w:r w:rsidR="00B8349F">
        <w:rPr>
          <w:rFonts w:eastAsia="Arial Narrow" w:cs="Arial Narrow"/>
          <w:i/>
          <w:iCs/>
          <w:color w:val="000000"/>
          <w:szCs w:val="22"/>
        </w:rPr>
        <w:t>.</w:t>
      </w:r>
      <w:r w:rsidRPr="00A307C3">
        <w:rPr>
          <w:rFonts w:eastAsia="Arial Narrow" w:cs="Arial Narrow"/>
          <w:i/>
          <w:iCs/>
          <w:color w:val="000000"/>
          <w:szCs w:val="22"/>
        </w:rPr>
        <w:t>)</w:t>
      </w:r>
      <w:r w:rsidRPr="00986223">
        <w:rPr>
          <w:rFonts w:eastAsia="Arial Narrow" w:cs="Arial Narrow"/>
          <w:color w:val="000000"/>
          <w:szCs w:val="22"/>
        </w:rPr>
        <w:t xml:space="preserve"> </w:t>
      </w:r>
    </w:p>
    <w:p w14:paraId="5B32C5C4" w14:textId="77777777" w:rsidR="00502418" w:rsidRPr="00986223" w:rsidRDefault="00502418" w:rsidP="0071174D">
      <w:pPr>
        <w:rPr>
          <w:b/>
          <w:bCs/>
          <w:szCs w:val="22"/>
        </w:rPr>
      </w:pPr>
    </w:p>
    <w:p w14:paraId="4FC27407" w14:textId="1855CC2E" w:rsidR="00502418" w:rsidRPr="00B335D9" w:rsidRDefault="00E43F1D" w:rsidP="006F219E">
      <w:pPr>
        <w:rPr>
          <w:b/>
          <w:bCs/>
          <w:u w:val="single"/>
        </w:rPr>
      </w:pPr>
      <w:r w:rsidRPr="00B335D9">
        <w:rPr>
          <w:b/>
          <w:bCs/>
          <w:u w:val="single"/>
        </w:rPr>
        <w:t xml:space="preserve">CALCOLO </w:t>
      </w:r>
    </w:p>
    <w:p w14:paraId="3B28B7CB" w14:textId="1C2EF039" w:rsidR="0071174D" w:rsidRPr="00986223" w:rsidRDefault="0071174D" w:rsidP="0071174D">
      <w:pPr>
        <w:rPr>
          <w:b/>
          <w:bCs/>
          <w:szCs w:val="22"/>
        </w:rPr>
      </w:pPr>
      <w:r w:rsidRPr="00986223">
        <w:rPr>
          <w:b/>
          <w:bCs/>
          <w:szCs w:val="22"/>
        </w:rPr>
        <w:t>……………</w:t>
      </w:r>
    </w:p>
    <w:p w14:paraId="6DBF539B" w14:textId="62E74FA4" w:rsidR="0071174D" w:rsidRPr="00986223" w:rsidRDefault="0071174D" w:rsidP="00502418">
      <w:pPr>
        <w:pStyle w:val="Titolo2"/>
        <w:rPr>
          <w:szCs w:val="22"/>
        </w:rPr>
      </w:pPr>
      <w:bookmarkStart w:id="17" w:name="_Toc178662794"/>
      <w:r w:rsidRPr="00986223">
        <w:rPr>
          <w:szCs w:val="22"/>
        </w:rPr>
        <w:t>IMPIANTI ASSOCIATI</w:t>
      </w:r>
      <w:bookmarkEnd w:id="17"/>
    </w:p>
    <w:p w14:paraId="5FF757FE" w14:textId="4BAFFEDD" w:rsidR="0071174D" w:rsidRPr="00A307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Decantatore statico </w:t>
      </w:r>
      <w:r w:rsidRPr="00A307C3">
        <w:rPr>
          <w:rFonts w:eastAsia="Arial Narrow" w:cs="Arial Narrow"/>
          <w:i/>
          <w:iCs/>
          <w:color w:val="000000"/>
          <w:szCs w:val="22"/>
        </w:rPr>
        <w:t>(es.</w:t>
      </w:r>
      <w:r w:rsidR="00F177A6">
        <w:rPr>
          <w:rFonts w:eastAsia="Arial Narrow" w:cs="Arial Narrow"/>
          <w:i/>
          <w:iCs/>
          <w:color w:val="000000"/>
          <w:szCs w:val="22"/>
        </w:rPr>
        <w:t xml:space="preserve"> </w:t>
      </w:r>
      <w:r w:rsidRPr="00A307C3">
        <w:rPr>
          <w:rFonts w:eastAsia="Arial Narrow" w:cs="Arial Narrow"/>
          <w:i/>
          <w:iCs/>
          <w:color w:val="000000"/>
          <w:szCs w:val="22"/>
        </w:rPr>
        <w:t>considerando la portata d’acqua torbida da trattare</w:t>
      </w:r>
      <w:r w:rsidR="00B8349F">
        <w:rPr>
          <w:rFonts w:eastAsia="Arial Narrow" w:cs="Arial Narrow"/>
          <w:i/>
          <w:iCs/>
          <w:color w:val="000000"/>
          <w:szCs w:val="22"/>
        </w:rPr>
        <w:t>,</w:t>
      </w:r>
      <w:r w:rsidRPr="00A307C3">
        <w:rPr>
          <w:rFonts w:eastAsia="Arial Narrow" w:cs="Arial Narrow"/>
          <w:i/>
          <w:iCs/>
          <w:color w:val="000000"/>
          <w:szCs w:val="22"/>
        </w:rPr>
        <w:t xml:space="preserve"> si prevede un decantatore statico dimensionato xxx</w:t>
      </w:r>
      <w:r w:rsidR="00B8349F">
        <w:rPr>
          <w:rFonts w:eastAsia="Arial Narrow" w:cs="Arial Narrow"/>
          <w:i/>
          <w:iCs/>
          <w:color w:val="000000"/>
          <w:szCs w:val="22"/>
        </w:rPr>
        <w:t>.</w:t>
      </w:r>
      <w:r w:rsidRPr="00A307C3">
        <w:rPr>
          <w:rFonts w:eastAsia="Arial Narrow" w:cs="Arial Narrow"/>
          <w:i/>
          <w:iCs/>
          <w:color w:val="000000"/>
          <w:szCs w:val="22"/>
        </w:rPr>
        <w:t>)</w:t>
      </w:r>
    </w:p>
    <w:p w14:paraId="2EF7A0B0" w14:textId="70A7A1A6" w:rsidR="0071174D" w:rsidRPr="00A307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Impianto per la disidratazione dei fanghi </w:t>
      </w:r>
      <w:r w:rsidRPr="00A307C3">
        <w:rPr>
          <w:rFonts w:eastAsia="Arial Narrow" w:cs="Arial Narrow"/>
          <w:i/>
          <w:iCs/>
          <w:color w:val="000000"/>
          <w:szCs w:val="22"/>
        </w:rPr>
        <w:t xml:space="preserve">(es. considerando il peso della quantità di fango secco contenuto in un metro cubo di filtrato si calcola </w:t>
      </w:r>
      <w:proofErr w:type="spellStart"/>
      <w:r w:rsidRPr="00A307C3">
        <w:rPr>
          <w:rFonts w:eastAsia="Arial Narrow" w:cs="Arial Narrow"/>
          <w:i/>
          <w:iCs/>
          <w:color w:val="000000"/>
          <w:szCs w:val="22"/>
        </w:rPr>
        <w:t>xxxxxxx</w:t>
      </w:r>
      <w:proofErr w:type="spellEnd"/>
      <w:r w:rsidR="00B8349F">
        <w:rPr>
          <w:rFonts w:eastAsia="Arial Narrow" w:cs="Arial Narrow"/>
          <w:i/>
          <w:iCs/>
          <w:color w:val="000000"/>
          <w:szCs w:val="22"/>
        </w:rPr>
        <w:t>.</w:t>
      </w:r>
      <w:r w:rsidRPr="00A307C3">
        <w:rPr>
          <w:rFonts w:eastAsia="Arial Narrow" w:cs="Arial Narrow"/>
          <w:i/>
          <w:iCs/>
          <w:color w:val="000000"/>
          <w:szCs w:val="22"/>
        </w:rPr>
        <w:t>)</w:t>
      </w:r>
    </w:p>
    <w:p w14:paraId="6CDC4B9D" w14:textId="06246B30" w:rsidR="0071174D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0000"/>
          <w:szCs w:val="22"/>
        </w:rPr>
      </w:pPr>
      <w:proofErr w:type="spellStart"/>
      <w:r w:rsidRPr="00986223">
        <w:rPr>
          <w:rFonts w:eastAsia="Arial Narrow" w:cs="Arial Narrow"/>
          <w:color w:val="000000"/>
          <w:szCs w:val="22"/>
        </w:rPr>
        <w:t>Fitopressa</w:t>
      </w:r>
      <w:proofErr w:type="spellEnd"/>
      <w:r w:rsidRPr="00986223">
        <w:rPr>
          <w:rFonts w:eastAsia="Arial Narrow" w:cs="Arial Narrow"/>
          <w:color w:val="000000"/>
          <w:szCs w:val="22"/>
        </w:rPr>
        <w:t xml:space="preserve"> </w:t>
      </w:r>
      <w:r w:rsidRPr="00A307C3">
        <w:rPr>
          <w:rFonts w:eastAsia="Arial Narrow" w:cs="Arial Narrow"/>
          <w:i/>
          <w:iCs/>
          <w:color w:val="000000"/>
          <w:szCs w:val="22"/>
        </w:rPr>
        <w:t>(es. considerando una buona filtrabilità del materiale, viene adottata una filtropressa di capacità xxx)</w:t>
      </w:r>
      <w:r w:rsidR="00B8349F">
        <w:rPr>
          <w:rFonts w:eastAsia="Arial Narrow" w:cs="Arial Narrow"/>
          <w:i/>
          <w:iCs/>
          <w:color w:val="000000"/>
          <w:szCs w:val="22"/>
        </w:rPr>
        <w:t>.</w:t>
      </w:r>
    </w:p>
    <w:p w14:paraId="0C218C47" w14:textId="77777777" w:rsidR="006F219E" w:rsidRDefault="006F219E" w:rsidP="006F219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textAlignment w:val="auto"/>
        <w:rPr>
          <w:rFonts w:eastAsia="Arial Narrow" w:cs="Arial Narrow"/>
          <w:i/>
          <w:iCs/>
          <w:color w:val="000000"/>
          <w:szCs w:val="22"/>
        </w:rPr>
      </w:pPr>
    </w:p>
    <w:p w14:paraId="0964FB46" w14:textId="30679CDC" w:rsidR="00502418" w:rsidRPr="00B335D9" w:rsidRDefault="00E43F1D" w:rsidP="006F219E">
      <w:pPr>
        <w:rPr>
          <w:b/>
          <w:bCs/>
          <w:u w:val="single"/>
        </w:rPr>
      </w:pPr>
      <w:r w:rsidRPr="00B335D9">
        <w:rPr>
          <w:b/>
          <w:bCs/>
          <w:u w:val="single"/>
        </w:rPr>
        <w:t xml:space="preserve">CALCOLO </w:t>
      </w:r>
    </w:p>
    <w:p w14:paraId="020873D7" w14:textId="77777777" w:rsidR="00502418" w:rsidRPr="00986223" w:rsidRDefault="00502418" w:rsidP="00502418">
      <w:pPr>
        <w:rPr>
          <w:b/>
          <w:bCs/>
          <w:szCs w:val="22"/>
        </w:rPr>
      </w:pPr>
      <w:r w:rsidRPr="00986223">
        <w:rPr>
          <w:b/>
          <w:bCs/>
          <w:szCs w:val="22"/>
        </w:rPr>
        <w:t>……………</w:t>
      </w:r>
    </w:p>
    <w:p w14:paraId="004F1E0A" w14:textId="3C5B926D" w:rsidR="0071174D" w:rsidRPr="00986223" w:rsidRDefault="0071174D" w:rsidP="00502418">
      <w:pPr>
        <w:pStyle w:val="Titolo2"/>
        <w:rPr>
          <w:szCs w:val="22"/>
        </w:rPr>
      </w:pPr>
      <w:bookmarkStart w:id="18" w:name="_Toc178662795"/>
      <w:r w:rsidRPr="00986223">
        <w:rPr>
          <w:szCs w:val="22"/>
        </w:rPr>
        <w:t>QUANTIT</w:t>
      </w:r>
      <w:r w:rsidR="005101B7" w:rsidRPr="00986223">
        <w:rPr>
          <w:szCs w:val="22"/>
        </w:rPr>
        <w:t>A’</w:t>
      </w:r>
      <w:r w:rsidRPr="00986223">
        <w:rPr>
          <w:szCs w:val="22"/>
        </w:rPr>
        <w:t xml:space="preserve"> E TIPOLOGIA DI REFLUI SMALTITI E NON SCARICATI</w:t>
      </w:r>
      <w:bookmarkEnd w:id="18"/>
      <w:r w:rsidRPr="00986223">
        <w:rPr>
          <w:szCs w:val="22"/>
        </w:rPr>
        <w:t xml:space="preserve"> </w:t>
      </w:r>
    </w:p>
    <w:p w14:paraId="7640144F" w14:textId="434B6B44" w:rsidR="0071174D" w:rsidRPr="00986223" w:rsidRDefault="0071174D" w:rsidP="0071174D">
      <w:pPr>
        <w:rPr>
          <w:szCs w:val="22"/>
        </w:rPr>
      </w:pPr>
      <w:r w:rsidRPr="00986223">
        <w:rPr>
          <w:szCs w:val="22"/>
        </w:rPr>
        <w:t xml:space="preserve">I REFLUI PROVENGONO DA </w:t>
      </w:r>
      <w:r w:rsidRPr="00750B7B">
        <w:rPr>
          <w:i/>
          <w:iCs/>
          <w:szCs w:val="22"/>
        </w:rPr>
        <w:t>(elenco non esaustivo):</w:t>
      </w:r>
    </w:p>
    <w:p w14:paraId="13582120" w14:textId="079D9186" w:rsidR="0071174D" w:rsidRPr="00FB30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70C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vasche di accumulo e di decantazione dell’impianto di lavaggio ruote e delle acque meteoriche ripulite </w:t>
      </w:r>
      <w:r w:rsidRPr="00FB30C3">
        <w:rPr>
          <w:rFonts w:eastAsia="Arial Narrow" w:cs="Arial Narrow"/>
          <w:i/>
          <w:iCs/>
          <w:color w:val="0070C0"/>
          <w:szCs w:val="22"/>
        </w:rPr>
        <w:t>(descrizione delle modalità)</w:t>
      </w:r>
      <w:r w:rsidR="00B8349F">
        <w:rPr>
          <w:rFonts w:eastAsia="Arial Narrow" w:cs="Arial Narrow"/>
          <w:i/>
          <w:iCs/>
          <w:color w:val="0070C0"/>
          <w:szCs w:val="22"/>
        </w:rPr>
        <w:t>;</w:t>
      </w:r>
      <w:r w:rsidRPr="00FB30C3">
        <w:rPr>
          <w:rFonts w:eastAsia="Arial Narrow" w:cs="Arial Narrow"/>
          <w:i/>
          <w:iCs/>
          <w:color w:val="0070C0"/>
          <w:szCs w:val="22"/>
        </w:rPr>
        <w:t xml:space="preserve">  </w:t>
      </w:r>
    </w:p>
    <w:p w14:paraId="36FB853E" w14:textId="01A2068E" w:rsidR="0071174D" w:rsidRPr="0098622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pozzetto di decantazione del manufatto lavaggio canale autobetoniere </w:t>
      </w:r>
      <w:r w:rsidRPr="00FB30C3">
        <w:rPr>
          <w:rFonts w:eastAsia="Arial Narrow" w:cs="Arial Narrow"/>
          <w:i/>
          <w:iCs/>
          <w:color w:val="0070C0"/>
          <w:szCs w:val="22"/>
        </w:rPr>
        <w:t>(descrivere modalità</w:t>
      </w:r>
      <w:r w:rsidR="00B8349F">
        <w:rPr>
          <w:rFonts w:eastAsia="Arial Narrow" w:cs="Arial Narrow"/>
          <w:i/>
          <w:iCs/>
          <w:color w:val="0070C0"/>
          <w:szCs w:val="22"/>
        </w:rPr>
        <w:t>;</w:t>
      </w:r>
      <w:r w:rsidRPr="00FB30C3">
        <w:rPr>
          <w:rFonts w:eastAsia="Arial Narrow" w:cs="Arial Narrow"/>
          <w:i/>
          <w:iCs/>
          <w:color w:val="0070C0"/>
          <w:szCs w:val="22"/>
        </w:rPr>
        <w:t>)</w:t>
      </w:r>
      <w:r w:rsidRPr="00986223">
        <w:rPr>
          <w:rFonts w:eastAsia="Arial Narrow" w:cs="Arial Narrow"/>
          <w:color w:val="000000"/>
          <w:szCs w:val="22"/>
        </w:rPr>
        <w:t xml:space="preserve"> </w:t>
      </w:r>
    </w:p>
    <w:p w14:paraId="6A337356" w14:textId="25F60E19" w:rsidR="0071174D" w:rsidRPr="00FB30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70C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fanghi prodotti dall’impianto di depurazione acque industriali e stoccati temporaneamente nell’area dell’impianto </w:t>
      </w:r>
      <w:r w:rsidRPr="00FB30C3">
        <w:rPr>
          <w:rFonts w:eastAsia="Arial Narrow" w:cs="Arial Narrow"/>
          <w:i/>
          <w:iCs/>
          <w:color w:val="0070C0"/>
          <w:szCs w:val="22"/>
        </w:rPr>
        <w:t>(descrivere modalità</w:t>
      </w:r>
      <w:r w:rsidR="00B8349F">
        <w:rPr>
          <w:rFonts w:eastAsia="Arial Narrow" w:cs="Arial Narrow"/>
          <w:i/>
          <w:iCs/>
          <w:color w:val="0070C0"/>
          <w:szCs w:val="22"/>
        </w:rPr>
        <w:t>;</w:t>
      </w:r>
      <w:r w:rsidRPr="00FB30C3">
        <w:rPr>
          <w:rFonts w:eastAsia="Arial Narrow" w:cs="Arial Narrow"/>
          <w:i/>
          <w:iCs/>
          <w:color w:val="0070C0"/>
          <w:szCs w:val="22"/>
        </w:rPr>
        <w:t xml:space="preserve">) </w:t>
      </w:r>
    </w:p>
    <w:p w14:paraId="52DCA5F3" w14:textId="2B7DB642" w:rsidR="0071174D" w:rsidRPr="00FB30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70C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oli residui dal separatore oli e dal filtro a coalescenza </w:t>
      </w:r>
      <w:r w:rsidRPr="00FB30C3">
        <w:rPr>
          <w:rFonts w:eastAsia="Arial Narrow" w:cs="Arial Narrow"/>
          <w:i/>
          <w:iCs/>
          <w:color w:val="0070C0"/>
          <w:szCs w:val="22"/>
        </w:rPr>
        <w:t>(descrivere modalità</w:t>
      </w:r>
      <w:r w:rsidR="00FB30C3">
        <w:rPr>
          <w:rFonts w:eastAsia="Arial Narrow" w:cs="Arial Narrow"/>
          <w:i/>
          <w:iCs/>
          <w:color w:val="0070C0"/>
          <w:szCs w:val="22"/>
        </w:rPr>
        <w:t>,</w:t>
      </w:r>
      <w:r w:rsidRPr="00FB30C3">
        <w:rPr>
          <w:rFonts w:eastAsia="Arial Narrow" w:cs="Arial Narrow"/>
          <w:i/>
          <w:iCs/>
          <w:color w:val="0070C0"/>
          <w:szCs w:val="22"/>
        </w:rPr>
        <w:t xml:space="preserve"> ad esempio che dovranno essere trasportati alla discarica autorizzata)</w:t>
      </w:r>
      <w:r w:rsidR="00B8349F">
        <w:rPr>
          <w:rFonts w:eastAsia="Arial Narrow" w:cs="Arial Narrow"/>
          <w:i/>
          <w:iCs/>
          <w:color w:val="0070C0"/>
          <w:szCs w:val="22"/>
        </w:rPr>
        <w:t>;</w:t>
      </w:r>
    </w:p>
    <w:p w14:paraId="75D730D8" w14:textId="1BB0A20C" w:rsidR="0071174D" w:rsidRPr="00FB30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70C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fanghi dal depuratore scarichi civili (fossa </w:t>
      </w:r>
      <w:proofErr w:type="spellStart"/>
      <w:r w:rsidRPr="00986223">
        <w:rPr>
          <w:rFonts w:eastAsia="Arial Narrow" w:cs="Arial Narrow"/>
          <w:color w:val="000000"/>
          <w:szCs w:val="22"/>
        </w:rPr>
        <w:t>Imhoff</w:t>
      </w:r>
      <w:proofErr w:type="spellEnd"/>
      <w:r w:rsidRPr="00986223">
        <w:rPr>
          <w:rFonts w:eastAsia="Arial Narrow" w:cs="Arial Narrow"/>
          <w:color w:val="000000"/>
          <w:szCs w:val="22"/>
        </w:rPr>
        <w:t xml:space="preserve"> e vasca di ossidazione totale) </w:t>
      </w:r>
      <w:r w:rsidRPr="00FB30C3">
        <w:rPr>
          <w:rFonts w:eastAsia="Arial Narrow" w:cs="Arial Narrow"/>
          <w:i/>
          <w:iCs/>
          <w:color w:val="0070C0"/>
          <w:szCs w:val="22"/>
        </w:rPr>
        <w:t>(descrivere modalità</w:t>
      </w:r>
      <w:r w:rsidR="00FB30C3">
        <w:rPr>
          <w:rFonts w:eastAsia="Arial Narrow" w:cs="Arial Narrow"/>
          <w:i/>
          <w:iCs/>
          <w:color w:val="0070C0"/>
          <w:szCs w:val="22"/>
        </w:rPr>
        <w:t>,</w:t>
      </w:r>
      <w:r w:rsidRPr="00FB30C3">
        <w:rPr>
          <w:rFonts w:eastAsia="Arial Narrow" w:cs="Arial Narrow"/>
          <w:i/>
          <w:iCs/>
          <w:color w:val="0070C0"/>
          <w:szCs w:val="22"/>
        </w:rPr>
        <w:t xml:space="preserve"> ad esempio che dovranno essere rimossi dalla ditta specializzata)</w:t>
      </w:r>
      <w:r w:rsidR="00B8349F">
        <w:rPr>
          <w:rFonts w:eastAsia="Arial Narrow" w:cs="Arial Narrow"/>
          <w:i/>
          <w:iCs/>
          <w:color w:val="0070C0"/>
          <w:szCs w:val="22"/>
        </w:rPr>
        <w:t>;</w:t>
      </w:r>
    </w:p>
    <w:p w14:paraId="5B79B8F1" w14:textId="35016054" w:rsidR="0071174D" w:rsidRPr="00FB30C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i/>
          <w:iCs/>
          <w:color w:val="0070C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Eventuale carburante sversato nella vasca di contenimento del manufatto rifornimento del carburante </w:t>
      </w:r>
      <w:r w:rsidRPr="00FB30C3">
        <w:rPr>
          <w:rFonts w:eastAsia="Arial Narrow" w:cs="Arial Narrow"/>
          <w:i/>
          <w:iCs/>
          <w:color w:val="0070C0"/>
          <w:szCs w:val="22"/>
        </w:rPr>
        <w:t>(descrivere modalità)</w:t>
      </w:r>
      <w:r w:rsidR="00B8349F">
        <w:rPr>
          <w:rFonts w:eastAsia="Arial Narrow" w:cs="Arial Narrow"/>
          <w:i/>
          <w:iCs/>
          <w:color w:val="0070C0"/>
          <w:szCs w:val="22"/>
        </w:rPr>
        <w:t>;</w:t>
      </w:r>
    </w:p>
    <w:p w14:paraId="389FB980" w14:textId="16F5E60B" w:rsidR="0071174D" w:rsidRPr="00986223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986223">
        <w:rPr>
          <w:rFonts w:eastAsia="Arial Narrow" w:cs="Arial Narrow"/>
          <w:color w:val="000000"/>
          <w:szCs w:val="22"/>
        </w:rPr>
        <w:t xml:space="preserve">Eventuali sversamenti di oli nell’area del cantiere </w:t>
      </w:r>
      <w:r w:rsidRPr="00FB30C3">
        <w:rPr>
          <w:rFonts w:eastAsia="Arial Narrow" w:cs="Arial Narrow"/>
          <w:i/>
          <w:iCs/>
          <w:color w:val="0070C0"/>
          <w:szCs w:val="22"/>
        </w:rPr>
        <w:t>(descrivere modalità</w:t>
      </w:r>
      <w:r w:rsidR="00FB30C3" w:rsidRPr="00FB30C3">
        <w:rPr>
          <w:rFonts w:eastAsia="Arial Narrow" w:cs="Arial Narrow"/>
          <w:i/>
          <w:iCs/>
          <w:color w:val="0070C0"/>
          <w:szCs w:val="22"/>
        </w:rPr>
        <w:t>,</w:t>
      </w:r>
      <w:r w:rsidRPr="00FB30C3">
        <w:rPr>
          <w:rFonts w:eastAsia="Arial Narrow" w:cs="Arial Narrow"/>
          <w:i/>
          <w:iCs/>
          <w:color w:val="0070C0"/>
          <w:szCs w:val="22"/>
        </w:rPr>
        <w:t xml:space="preserve"> ad esempio che dovranno essere assorbiti per mezzo di panni speciali</w:t>
      </w:r>
      <w:r w:rsidR="00B8349F">
        <w:rPr>
          <w:rFonts w:eastAsia="Arial Narrow" w:cs="Arial Narrow"/>
          <w:i/>
          <w:iCs/>
          <w:color w:val="0070C0"/>
          <w:szCs w:val="22"/>
        </w:rPr>
        <w:t>;</w:t>
      </w:r>
      <w:r w:rsidRPr="00FB30C3">
        <w:rPr>
          <w:rFonts w:eastAsia="Arial Narrow" w:cs="Arial Narrow"/>
          <w:i/>
          <w:iCs/>
          <w:color w:val="0070C0"/>
          <w:szCs w:val="22"/>
        </w:rPr>
        <w:t>)</w:t>
      </w:r>
    </w:p>
    <w:p w14:paraId="77FF1C1D" w14:textId="77777777" w:rsidR="00502418" w:rsidRPr="00986223" w:rsidRDefault="00502418" w:rsidP="0071174D">
      <w:pPr>
        <w:rPr>
          <w:b/>
          <w:bCs/>
          <w:szCs w:val="22"/>
        </w:rPr>
      </w:pPr>
    </w:p>
    <w:p w14:paraId="75F51E9D" w14:textId="0A3C02CA" w:rsidR="00502418" w:rsidRDefault="004D6C98" w:rsidP="004D6C98">
      <w:pPr>
        <w:pStyle w:val="Titolo2"/>
      </w:pPr>
      <w:bookmarkStart w:id="19" w:name="_Toc178662796"/>
      <w:r w:rsidRPr="00986223">
        <w:t>ALLEGATI:</w:t>
      </w:r>
      <w:bookmarkEnd w:id="19"/>
      <w:r w:rsidRPr="00986223">
        <w:t xml:space="preserve"> </w:t>
      </w:r>
    </w:p>
    <w:p w14:paraId="629C340C" w14:textId="01927411" w:rsidR="0071174D" w:rsidRDefault="004D6C98" w:rsidP="004D6C98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/>
        <w:rPr>
          <w:rFonts w:eastAsia="Arial Narrow" w:cs="Arial Narrow"/>
          <w:color w:val="000000"/>
        </w:rPr>
      </w:pPr>
      <w:r w:rsidRPr="0086494A">
        <w:rPr>
          <w:rFonts w:eastAsia="Arial Narrow" w:cs="Arial Narrow"/>
          <w:b/>
          <w:bCs/>
          <w:color w:val="000000"/>
        </w:rPr>
        <w:t xml:space="preserve">Allegato 1 - </w:t>
      </w:r>
      <w:r>
        <w:rPr>
          <w:rFonts w:cs="Calibri"/>
          <w:szCs w:val="22"/>
        </w:rPr>
        <w:t>P</w:t>
      </w:r>
      <w:r w:rsidRPr="00986223">
        <w:rPr>
          <w:rFonts w:cs="Calibri"/>
          <w:szCs w:val="22"/>
        </w:rPr>
        <w:t xml:space="preserve">iano di gestione e smaltimento degli eventuali bagni chimici in area </w:t>
      </w:r>
      <w:r w:rsidR="007C4D10">
        <w:rPr>
          <w:rFonts w:cs="Calibri"/>
          <w:szCs w:val="22"/>
        </w:rPr>
        <w:t>di</w:t>
      </w:r>
      <w:r w:rsidR="007C4D10" w:rsidRPr="00986223">
        <w:rPr>
          <w:rFonts w:cs="Calibri"/>
          <w:szCs w:val="22"/>
        </w:rPr>
        <w:t xml:space="preserve"> </w:t>
      </w:r>
      <w:r w:rsidRPr="00986223">
        <w:rPr>
          <w:rFonts w:cs="Calibri"/>
          <w:szCs w:val="22"/>
        </w:rPr>
        <w:t>cantiere</w:t>
      </w:r>
    </w:p>
    <w:p w14:paraId="5895E8D7" w14:textId="77777777" w:rsidR="005406B3" w:rsidRPr="004D6C98" w:rsidRDefault="005406B3" w:rsidP="004D6C98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/>
        <w:rPr>
          <w:rFonts w:eastAsia="Arial Narrow" w:cs="Arial Narrow"/>
          <w:color w:val="000000"/>
        </w:rPr>
      </w:pPr>
    </w:p>
    <w:p w14:paraId="1D859451" w14:textId="77777777" w:rsidR="0071174D" w:rsidRPr="006F219E" w:rsidRDefault="0071174D" w:rsidP="006F219E">
      <w:pPr>
        <w:spacing w:after="240"/>
        <w:rPr>
          <w:b/>
          <w:bCs/>
        </w:rPr>
      </w:pPr>
      <w:r w:rsidRPr="006F219E">
        <w:rPr>
          <w:b/>
          <w:bCs/>
        </w:rPr>
        <w:t xml:space="preserve">CALCOLO CONSUMI D’ACQUA DEL CANTIERE </w:t>
      </w:r>
    </w:p>
    <w:p w14:paraId="2897A6BE" w14:textId="77777777" w:rsidR="0071174D" w:rsidRPr="00B8349F" w:rsidRDefault="0071174D" w:rsidP="0071174D">
      <w:pPr>
        <w:rPr>
          <w:szCs w:val="22"/>
        </w:rPr>
      </w:pPr>
      <w:r w:rsidRPr="00B8349F">
        <w:rPr>
          <w:szCs w:val="22"/>
        </w:rPr>
        <w:t>Si riportano esempi di calcolo:</w:t>
      </w:r>
    </w:p>
    <w:p w14:paraId="5CE48D28" w14:textId="77777777" w:rsidR="0071174D" w:rsidRPr="00B335D9" w:rsidRDefault="0071174D" w:rsidP="0071174D">
      <w:pPr>
        <w:pStyle w:val="Titolo5"/>
        <w:rPr>
          <w:rFonts w:ascii="Arial Narrow" w:hAnsi="Arial Narrow"/>
          <w:b/>
          <w:bCs/>
          <w:color w:val="auto"/>
          <w:szCs w:val="22"/>
        </w:rPr>
      </w:pPr>
      <w:r w:rsidRPr="00B335D9">
        <w:rPr>
          <w:rFonts w:ascii="Arial Narrow" w:hAnsi="Arial Narrow"/>
          <w:b/>
          <w:bCs/>
          <w:color w:val="auto"/>
          <w:szCs w:val="22"/>
        </w:rPr>
        <w:t xml:space="preserve">Acque sanitarie </w:t>
      </w:r>
    </w:p>
    <w:p w14:paraId="470811F8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 xml:space="preserve"> Per il calcolo del fabbisogno delle acque sanitarie del cantiere si ha:</w:t>
      </w:r>
    </w:p>
    <w:p w14:paraId="1BA63A27" w14:textId="77777777" w:rsidR="0071174D" w:rsidRPr="00B335D9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szCs w:val="22"/>
        </w:rPr>
      </w:pPr>
      <w:r w:rsidRPr="00B335D9">
        <w:rPr>
          <w:rFonts w:eastAsia="Arial Narrow" w:cs="Arial Narrow"/>
          <w:szCs w:val="22"/>
        </w:rPr>
        <w:t xml:space="preserve">Numero abitanti equivalenti, N = </w:t>
      </w:r>
      <w:proofErr w:type="spellStart"/>
      <w:r w:rsidRPr="00B335D9">
        <w:rPr>
          <w:rFonts w:eastAsia="Arial Narrow" w:cs="Arial Narrow"/>
          <w:szCs w:val="22"/>
        </w:rPr>
        <w:t>xxxx</w:t>
      </w:r>
      <w:proofErr w:type="spellEnd"/>
    </w:p>
    <w:p w14:paraId="5311A297" w14:textId="77777777" w:rsidR="0071174D" w:rsidRPr="00B335D9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szCs w:val="22"/>
        </w:rPr>
      </w:pPr>
      <w:r w:rsidRPr="00B335D9">
        <w:rPr>
          <w:rFonts w:eastAsia="Arial Narrow" w:cs="Arial Narrow"/>
          <w:szCs w:val="22"/>
        </w:rPr>
        <w:t xml:space="preserve">Dotazione idrica media giornaliera DI = </w:t>
      </w:r>
      <w:proofErr w:type="spellStart"/>
      <w:r w:rsidRPr="00B335D9">
        <w:rPr>
          <w:rFonts w:eastAsia="Arial Narrow" w:cs="Arial Narrow"/>
          <w:szCs w:val="22"/>
        </w:rPr>
        <w:t>xxxx</w:t>
      </w:r>
      <w:proofErr w:type="spellEnd"/>
    </w:p>
    <w:p w14:paraId="66974C13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 xml:space="preserve">Fabbisogno giornaliero delle acque sanitarie </w:t>
      </w:r>
      <w:proofErr w:type="spellStart"/>
      <w:r w:rsidRPr="00B8349F">
        <w:rPr>
          <w:szCs w:val="22"/>
        </w:rPr>
        <w:t>Vsg</w:t>
      </w:r>
      <w:proofErr w:type="spellEnd"/>
      <w:r w:rsidRPr="00B8349F">
        <w:rPr>
          <w:szCs w:val="22"/>
        </w:rPr>
        <w:t xml:space="preserve"> risulta: </w:t>
      </w:r>
      <w:proofErr w:type="spellStart"/>
      <w:r w:rsidRPr="00B8349F">
        <w:rPr>
          <w:szCs w:val="22"/>
        </w:rPr>
        <w:t>Vsg</w:t>
      </w:r>
      <w:proofErr w:type="spellEnd"/>
      <w:r w:rsidRPr="00B8349F">
        <w:rPr>
          <w:szCs w:val="22"/>
        </w:rPr>
        <w:t xml:space="preserve"> = N*DI= </w:t>
      </w:r>
      <w:proofErr w:type="spellStart"/>
      <w:r w:rsidRPr="00B8349F">
        <w:rPr>
          <w:szCs w:val="22"/>
        </w:rPr>
        <w:t>xxxx</w:t>
      </w:r>
      <w:proofErr w:type="spellEnd"/>
      <w:r w:rsidRPr="00B8349F">
        <w:rPr>
          <w:szCs w:val="22"/>
        </w:rPr>
        <w:t xml:space="preserve"> </w:t>
      </w:r>
    </w:p>
    <w:p w14:paraId="3CBAEBC2" w14:textId="6E17B86B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 xml:space="preserve">Fabbisogno medio annuo </w:t>
      </w:r>
      <w:proofErr w:type="spellStart"/>
      <w:r w:rsidRPr="00B8349F">
        <w:rPr>
          <w:szCs w:val="22"/>
        </w:rPr>
        <w:t>Vsa</w:t>
      </w:r>
      <w:proofErr w:type="spellEnd"/>
      <w:r w:rsidRPr="00B8349F">
        <w:rPr>
          <w:szCs w:val="22"/>
        </w:rPr>
        <w:t xml:space="preserve"> pari a: </w:t>
      </w:r>
      <w:proofErr w:type="spellStart"/>
      <w:r w:rsidRPr="00B8349F">
        <w:rPr>
          <w:szCs w:val="22"/>
        </w:rPr>
        <w:t>Vsa</w:t>
      </w:r>
      <w:proofErr w:type="spellEnd"/>
      <w:r w:rsidRPr="00B8349F">
        <w:rPr>
          <w:szCs w:val="22"/>
        </w:rPr>
        <w:t xml:space="preserve"> = </w:t>
      </w:r>
      <w:proofErr w:type="spellStart"/>
      <w:r w:rsidRPr="00B8349F">
        <w:rPr>
          <w:szCs w:val="22"/>
        </w:rPr>
        <w:t>Vsg</w:t>
      </w:r>
      <w:proofErr w:type="spellEnd"/>
      <w:r w:rsidRPr="00B8349F">
        <w:rPr>
          <w:szCs w:val="22"/>
        </w:rPr>
        <w:t xml:space="preserve">*365g = </w:t>
      </w:r>
      <w:proofErr w:type="spellStart"/>
      <w:r w:rsidRPr="00B8349F">
        <w:rPr>
          <w:szCs w:val="22"/>
        </w:rPr>
        <w:t>xxxxx</w:t>
      </w:r>
      <w:proofErr w:type="spellEnd"/>
    </w:p>
    <w:p w14:paraId="36B4078E" w14:textId="245F10E4" w:rsidR="0071174D" w:rsidRPr="00B8349F" w:rsidRDefault="0071174D" w:rsidP="005101B7">
      <w:pPr>
        <w:rPr>
          <w:b/>
          <w:bCs/>
          <w:szCs w:val="22"/>
        </w:rPr>
      </w:pPr>
      <w:r w:rsidRPr="00B8349F">
        <w:rPr>
          <w:b/>
          <w:bCs/>
          <w:szCs w:val="22"/>
        </w:rPr>
        <w:t xml:space="preserve">Acque industriali </w:t>
      </w:r>
    </w:p>
    <w:p w14:paraId="33929BDE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 xml:space="preserve">Di seguito vengono valutate le quantità giornaliere ed annue necessarie per le attività di cantiere. </w:t>
      </w:r>
    </w:p>
    <w:p w14:paraId="1A725FDA" w14:textId="77777777" w:rsidR="0071174D" w:rsidRPr="00B335D9" w:rsidRDefault="0071174D" w:rsidP="005101B7">
      <w:pPr>
        <w:rPr>
          <w:b/>
          <w:bCs/>
          <w:szCs w:val="22"/>
        </w:rPr>
      </w:pPr>
      <w:r w:rsidRPr="00B335D9">
        <w:rPr>
          <w:b/>
          <w:bCs/>
          <w:szCs w:val="22"/>
        </w:rPr>
        <w:t xml:space="preserve">Lavaggio ruote </w:t>
      </w:r>
    </w:p>
    <w:p w14:paraId="30D3FD9F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lastRenderedPageBreak/>
        <w:t>Il volume giornaliero delle acque necessarie al manufatto di lavaggio gomme (</w:t>
      </w:r>
      <w:proofErr w:type="spellStart"/>
      <w:r w:rsidRPr="00B8349F">
        <w:rPr>
          <w:szCs w:val="22"/>
        </w:rPr>
        <w:t>Vgrg</w:t>
      </w:r>
      <w:proofErr w:type="spellEnd"/>
      <w:r w:rsidRPr="00B8349F">
        <w:rPr>
          <w:szCs w:val="22"/>
        </w:rPr>
        <w:t xml:space="preserve">) risulta pari a: </w:t>
      </w:r>
    </w:p>
    <w:p w14:paraId="4FB584EB" w14:textId="77777777" w:rsidR="0071174D" w:rsidRPr="00B8349F" w:rsidRDefault="0071174D" w:rsidP="005101B7">
      <w:pPr>
        <w:rPr>
          <w:szCs w:val="22"/>
        </w:rPr>
      </w:pPr>
      <w:proofErr w:type="spellStart"/>
      <w:r w:rsidRPr="00B8349F">
        <w:rPr>
          <w:szCs w:val="22"/>
        </w:rPr>
        <w:t>Vgr</w:t>
      </w:r>
      <w:proofErr w:type="spellEnd"/>
      <w:r w:rsidRPr="00B8349F">
        <w:rPr>
          <w:szCs w:val="22"/>
        </w:rPr>
        <w:t xml:space="preserve"> = N mezzi /giorno * V mc/mezzo = X mc/giorno. </w:t>
      </w:r>
    </w:p>
    <w:p w14:paraId="01B90224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>Var</w:t>
      </w:r>
      <w:proofErr w:type="gramStart"/>
      <w:r w:rsidRPr="00B8349F">
        <w:rPr>
          <w:szCs w:val="22"/>
        </w:rPr>
        <w:t xml:space="preserve">=  </w:t>
      </w:r>
      <w:proofErr w:type="spellStart"/>
      <w:r w:rsidRPr="00B8349F">
        <w:rPr>
          <w:szCs w:val="22"/>
        </w:rPr>
        <w:t>Vgr</w:t>
      </w:r>
      <w:proofErr w:type="spellEnd"/>
      <w:proofErr w:type="gramEnd"/>
      <w:r w:rsidRPr="00B8349F">
        <w:rPr>
          <w:szCs w:val="22"/>
        </w:rPr>
        <w:t xml:space="preserve"> mc/g * 365 g/anno = </w:t>
      </w:r>
      <w:proofErr w:type="spellStart"/>
      <w:r w:rsidRPr="00B8349F">
        <w:rPr>
          <w:szCs w:val="22"/>
        </w:rPr>
        <w:t>xxxxxxx</w:t>
      </w:r>
      <w:proofErr w:type="spellEnd"/>
      <w:r w:rsidRPr="00B8349F">
        <w:rPr>
          <w:szCs w:val="22"/>
        </w:rPr>
        <w:t xml:space="preserve"> </w:t>
      </w:r>
    </w:p>
    <w:p w14:paraId="3193DF98" w14:textId="77777777" w:rsidR="0071174D" w:rsidRPr="00B335D9" w:rsidRDefault="0071174D" w:rsidP="005101B7">
      <w:pPr>
        <w:rPr>
          <w:b/>
          <w:bCs/>
          <w:szCs w:val="22"/>
        </w:rPr>
      </w:pPr>
      <w:r w:rsidRPr="00B335D9">
        <w:rPr>
          <w:b/>
          <w:bCs/>
          <w:szCs w:val="22"/>
        </w:rPr>
        <w:t xml:space="preserve">Bagnatura e pulizia, piazzali, aree di lavoro </w:t>
      </w:r>
    </w:p>
    <w:p w14:paraId="10F58CC3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 xml:space="preserve">Il fabbisogno d’acqua per questa attività è stato stimato di </w:t>
      </w:r>
      <w:sdt>
        <w:sdtPr>
          <w:rPr>
            <w:szCs w:val="22"/>
          </w:rPr>
          <w:id w:val="50506875"/>
          <w:placeholder>
            <w:docPart w:val="F5FE65E04F4C4C8D9AC31523ACBC2ED5"/>
          </w:placeholder>
          <w:text/>
        </w:sdtPr>
        <w:sdtEndPr/>
        <w:sdtContent>
          <w:r w:rsidRPr="00B8349F">
            <w:rPr>
              <w:szCs w:val="22"/>
            </w:rPr>
            <w:t>………………</w:t>
          </w:r>
          <w:proofErr w:type="gramStart"/>
          <w:r w:rsidRPr="00B8349F">
            <w:rPr>
              <w:szCs w:val="22"/>
            </w:rPr>
            <w:t>…….</w:t>
          </w:r>
          <w:proofErr w:type="gramEnd"/>
        </w:sdtContent>
      </w:sdt>
    </w:p>
    <w:p w14:paraId="3725C458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 xml:space="preserve">Pertanto, il fabbisogno giornaliero risulta pari a </w:t>
      </w:r>
      <w:proofErr w:type="spellStart"/>
      <w:r w:rsidRPr="00B8349F">
        <w:rPr>
          <w:szCs w:val="22"/>
        </w:rPr>
        <w:t>Vgb</w:t>
      </w:r>
      <w:proofErr w:type="spellEnd"/>
      <w:r w:rsidRPr="00B8349F">
        <w:rPr>
          <w:szCs w:val="22"/>
        </w:rPr>
        <w:t xml:space="preserve">=xx mc/g, e il fabbisogno annuo risulta pari a: </w:t>
      </w:r>
      <w:proofErr w:type="spellStart"/>
      <w:r w:rsidRPr="00B8349F">
        <w:rPr>
          <w:szCs w:val="22"/>
        </w:rPr>
        <w:t>Vab</w:t>
      </w:r>
      <w:proofErr w:type="spellEnd"/>
      <w:r w:rsidRPr="00B8349F">
        <w:rPr>
          <w:szCs w:val="22"/>
        </w:rPr>
        <w:t xml:space="preserve">= </w:t>
      </w:r>
      <w:proofErr w:type="spellStart"/>
      <w:r w:rsidRPr="00B8349F">
        <w:rPr>
          <w:szCs w:val="22"/>
        </w:rPr>
        <w:t>vgb</w:t>
      </w:r>
      <w:proofErr w:type="spellEnd"/>
      <w:r w:rsidRPr="00B8349F">
        <w:rPr>
          <w:szCs w:val="22"/>
        </w:rPr>
        <w:t xml:space="preserve"> mc/g * 365 g/anno = xxx mc/anno. </w:t>
      </w:r>
    </w:p>
    <w:p w14:paraId="3EEA43F4" w14:textId="77777777" w:rsidR="0071174D" w:rsidRPr="00B335D9" w:rsidRDefault="0071174D" w:rsidP="005101B7">
      <w:pPr>
        <w:rPr>
          <w:b/>
          <w:bCs/>
          <w:szCs w:val="22"/>
        </w:rPr>
      </w:pPr>
      <w:r w:rsidRPr="00B335D9">
        <w:rPr>
          <w:b/>
          <w:bCs/>
          <w:szCs w:val="22"/>
        </w:rPr>
        <w:t xml:space="preserve">Consumo totale acque industriali </w:t>
      </w:r>
    </w:p>
    <w:p w14:paraId="3C3DB544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 xml:space="preserve">Il fabbisogno totale annuo per le attività del cantiere risulta pari a: </w:t>
      </w:r>
    </w:p>
    <w:p w14:paraId="265FD270" w14:textId="77777777" w:rsidR="0071174D" w:rsidRPr="00B8349F" w:rsidRDefault="0071174D" w:rsidP="005101B7">
      <w:pPr>
        <w:rPr>
          <w:szCs w:val="22"/>
        </w:rPr>
      </w:pPr>
      <w:r w:rsidRPr="00B8349F">
        <w:rPr>
          <w:szCs w:val="22"/>
        </w:rPr>
        <w:t xml:space="preserve">Va= </w:t>
      </w:r>
      <w:proofErr w:type="spellStart"/>
      <w:r w:rsidRPr="00B8349F">
        <w:rPr>
          <w:szCs w:val="22"/>
        </w:rPr>
        <w:t>Vab</w:t>
      </w:r>
      <w:proofErr w:type="spellEnd"/>
      <w:r w:rsidRPr="00B8349F">
        <w:rPr>
          <w:szCs w:val="22"/>
        </w:rPr>
        <w:t xml:space="preserve"> + Var = </w:t>
      </w:r>
      <w:proofErr w:type="spellStart"/>
      <w:r w:rsidRPr="00B8349F">
        <w:rPr>
          <w:szCs w:val="22"/>
        </w:rPr>
        <w:t>xxxx</w:t>
      </w:r>
      <w:proofErr w:type="spellEnd"/>
      <w:r w:rsidRPr="00B8349F">
        <w:rPr>
          <w:szCs w:val="22"/>
        </w:rPr>
        <w:t xml:space="preserve"> mc/anno, ed il fabbisogno giornaliero: </w:t>
      </w:r>
      <w:proofErr w:type="spellStart"/>
      <w:r w:rsidRPr="00B8349F">
        <w:rPr>
          <w:szCs w:val="22"/>
        </w:rPr>
        <w:t>Vg</w:t>
      </w:r>
      <w:proofErr w:type="spellEnd"/>
      <w:r w:rsidRPr="00B8349F">
        <w:rPr>
          <w:szCs w:val="22"/>
        </w:rPr>
        <w:t xml:space="preserve"> = </w:t>
      </w:r>
      <w:proofErr w:type="spellStart"/>
      <w:r w:rsidRPr="00B8349F">
        <w:rPr>
          <w:szCs w:val="22"/>
        </w:rPr>
        <w:t>Vgb</w:t>
      </w:r>
      <w:proofErr w:type="spellEnd"/>
      <w:r w:rsidRPr="00B8349F">
        <w:rPr>
          <w:szCs w:val="22"/>
        </w:rPr>
        <w:t xml:space="preserve"> + </w:t>
      </w:r>
      <w:proofErr w:type="spellStart"/>
      <w:r w:rsidRPr="00B8349F">
        <w:rPr>
          <w:szCs w:val="22"/>
        </w:rPr>
        <w:t>Vgr</w:t>
      </w:r>
      <w:proofErr w:type="spellEnd"/>
      <w:r w:rsidRPr="00B8349F">
        <w:rPr>
          <w:szCs w:val="22"/>
        </w:rPr>
        <w:t xml:space="preserve"> = xxx mc/g </w:t>
      </w:r>
    </w:p>
    <w:p w14:paraId="4518D945" w14:textId="77777777" w:rsidR="0071174D" w:rsidRPr="00B335D9" w:rsidRDefault="0071174D" w:rsidP="005101B7">
      <w:pPr>
        <w:rPr>
          <w:b/>
          <w:bCs/>
          <w:szCs w:val="22"/>
        </w:rPr>
      </w:pPr>
      <w:r w:rsidRPr="00B335D9">
        <w:rPr>
          <w:b/>
          <w:bCs/>
          <w:szCs w:val="22"/>
        </w:rPr>
        <w:t xml:space="preserve">Portata media </w:t>
      </w:r>
      <w:proofErr w:type="gramStart"/>
      <w:r w:rsidRPr="00B335D9">
        <w:rPr>
          <w:b/>
          <w:bCs/>
          <w:szCs w:val="22"/>
        </w:rPr>
        <w:t>annua  Q</w:t>
      </w:r>
      <w:proofErr w:type="gramEnd"/>
      <w:r w:rsidRPr="00B335D9">
        <w:rPr>
          <w:b/>
          <w:bCs/>
          <w:szCs w:val="22"/>
        </w:rPr>
        <w:t>= XXXXX l/s</w:t>
      </w:r>
    </w:p>
    <w:p w14:paraId="338236A0" w14:textId="77777777" w:rsidR="00FB30C3" w:rsidRPr="00265DC7" w:rsidRDefault="00FB30C3" w:rsidP="005101B7">
      <w:pPr>
        <w:rPr>
          <w:b/>
          <w:bCs/>
          <w:color w:val="0F4761" w:themeColor="accent1" w:themeShade="BF"/>
          <w:szCs w:val="22"/>
        </w:rPr>
      </w:pPr>
    </w:p>
    <w:p w14:paraId="655409F3" w14:textId="77777777" w:rsidR="0071174D" w:rsidRPr="006F219E" w:rsidRDefault="0071174D" w:rsidP="006F219E">
      <w:pPr>
        <w:spacing w:after="240"/>
        <w:rPr>
          <w:b/>
          <w:bCs/>
        </w:rPr>
      </w:pPr>
      <w:r w:rsidRPr="006F219E">
        <w:rPr>
          <w:b/>
          <w:bCs/>
        </w:rPr>
        <w:t xml:space="preserve">SISTEMA DEL RIUTILIZZO DELLE ACQUE </w:t>
      </w:r>
    </w:p>
    <w:p w14:paraId="640E9FF8" w14:textId="0EDFCE2B" w:rsidR="0071174D" w:rsidRPr="00FB30C3" w:rsidRDefault="0071174D" w:rsidP="0071174D">
      <w:pPr>
        <w:rPr>
          <w:i/>
          <w:iCs/>
          <w:szCs w:val="22"/>
        </w:rPr>
      </w:pPr>
      <w:r w:rsidRPr="00265DC7">
        <w:rPr>
          <w:szCs w:val="22"/>
        </w:rPr>
        <w:t xml:space="preserve">DESCRIZIONE </w:t>
      </w:r>
      <w:r w:rsidRPr="00FB30C3">
        <w:rPr>
          <w:i/>
          <w:iCs/>
          <w:szCs w:val="22"/>
        </w:rPr>
        <w:t>(es.</w:t>
      </w:r>
      <w:r w:rsidR="00FB30C3" w:rsidRPr="00FB30C3">
        <w:rPr>
          <w:i/>
          <w:iCs/>
          <w:szCs w:val="22"/>
        </w:rPr>
        <w:t>:</w:t>
      </w:r>
      <w:r w:rsidRPr="00FB30C3">
        <w:rPr>
          <w:i/>
          <w:iCs/>
          <w:szCs w:val="22"/>
        </w:rPr>
        <w:t xml:space="preserve"> l’acqua reflua industriale trattata sarà riutilizzata nel processo produttivo e/o verrà convogliata nel punto di scarico)</w:t>
      </w:r>
      <w:r w:rsidR="00B8349F">
        <w:rPr>
          <w:i/>
          <w:iCs/>
          <w:szCs w:val="22"/>
        </w:rPr>
        <w:t>.</w:t>
      </w:r>
    </w:p>
    <w:p w14:paraId="201BCE21" w14:textId="77777777" w:rsidR="0071174D" w:rsidRPr="00265DC7" w:rsidRDefault="0071174D" w:rsidP="0071174D">
      <w:pPr>
        <w:rPr>
          <w:szCs w:val="22"/>
        </w:rPr>
      </w:pPr>
      <w:r w:rsidRPr="00265DC7">
        <w:rPr>
          <w:szCs w:val="22"/>
        </w:rPr>
        <w:t xml:space="preserve">Pe il calcolo dei volumi si considera che giornalmente ed annualmente vengono stoccati e riutilizzati i volumi seguenti: </w:t>
      </w:r>
    </w:p>
    <w:p w14:paraId="65BF8414" w14:textId="77777777" w:rsidR="0071174D" w:rsidRPr="00265DC7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265DC7">
        <w:rPr>
          <w:rFonts w:eastAsia="Arial Narrow" w:cs="Arial Narrow"/>
          <w:color w:val="000000"/>
          <w:szCs w:val="22"/>
        </w:rPr>
        <w:t xml:space="preserve">Vasca accumulo Lavaggio ruote </w:t>
      </w:r>
      <w:proofErr w:type="spellStart"/>
      <w:r w:rsidRPr="00265DC7">
        <w:rPr>
          <w:rFonts w:eastAsia="Arial Narrow" w:cs="Arial Narrow"/>
          <w:color w:val="000000"/>
          <w:szCs w:val="22"/>
        </w:rPr>
        <w:t>Vgr</w:t>
      </w:r>
      <w:proofErr w:type="spellEnd"/>
      <w:r w:rsidRPr="00265DC7">
        <w:rPr>
          <w:rFonts w:eastAsia="Arial Narrow" w:cs="Arial Narrow"/>
          <w:color w:val="000000"/>
          <w:szCs w:val="22"/>
        </w:rPr>
        <w:t xml:space="preserve"> = </w:t>
      </w:r>
      <w:proofErr w:type="spellStart"/>
      <w:r w:rsidRPr="00265DC7">
        <w:rPr>
          <w:rFonts w:eastAsia="Arial Narrow" w:cs="Arial Narrow"/>
          <w:color w:val="000000"/>
          <w:szCs w:val="22"/>
        </w:rPr>
        <w:t>xxxx</w:t>
      </w:r>
      <w:proofErr w:type="spellEnd"/>
      <w:r w:rsidRPr="00265DC7">
        <w:rPr>
          <w:rFonts w:eastAsia="Arial Narrow" w:cs="Arial Narrow"/>
          <w:color w:val="000000"/>
          <w:szCs w:val="22"/>
        </w:rPr>
        <w:t xml:space="preserve"> mc/g, Var = </w:t>
      </w:r>
      <w:proofErr w:type="spellStart"/>
      <w:r w:rsidRPr="00265DC7">
        <w:rPr>
          <w:rFonts w:eastAsia="Arial Narrow" w:cs="Arial Narrow"/>
          <w:color w:val="000000"/>
          <w:szCs w:val="22"/>
        </w:rPr>
        <w:t>xxxxx</w:t>
      </w:r>
      <w:proofErr w:type="spellEnd"/>
      <w:r w:rsidRPr="00265DC7">
        <w:rPr>
          <w:rFonts w:eastAsia="Arial Narrow" w:cs="Arial Narrow"/>
          <w:color w:val="000000"/>
          <w:szCs w:val="22"/>
        </w:rPr>
        <w:t xml:space="preserve"> mc/anno; </w:t>
      </w:r>
    </w:p>
    <w:p w14:paraId="7F3AE707" w14:textId="77777777" w:rsidR="0071174D" w:rsidRPr="00265DC7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265DC7">
        <w:rPr>
          <w:rFonts w:eastAsia="Arial Narrow" w:cs="Arial Narrow"/>
          <w:color w:val="000000"/>
          <w:szCs w:val="22"/>
        </w:rPr>
        <w:t xml:space="preserve">Serbatoi Bagnatura, pulizia piazzali, aree di lavoro </w:t>
      </w:r>
      <w:proofErr w:type="spellStart"/>
      <w:r w:rsidRPr="00265DC7">
        <w:rPr>
          <w:rFonts w:eastAsia="Arial Narrow" w:cs="Arial Narrow"/>
          <w:color w:val="000000"/>
          <w:szCs w:val="22"/>
        </w:rPr>
        <w:t>Vgb</w:t>
      </w:r>
      <w:proofErr w:type="spellEnd"/>
      <w:r w:rsidRPr="00265DC7">
        <w:rPr>
          <w:rFonts w:eastAsia="Arial Narrow" w:cs="Arial Narrow"/>
          <w:color w:val="000000"/>
          <w:szCs w:val="22"/>
        </w:rPr>
        <w:t xml:space="preserve"> = </w:t>
      </w:r>
      <w:proofErr w:type="spellStart"/>
      <w:r w:rsidRPr="00265DC7">
        <w:rPr>
          <w:rFonts w:eastAsia="Arial Narrow" w:cs="Arial Narrow"/>
          <w:color w:val="000000"/>
          <w:szCs w:val="22"/>
        </w:rPr>
        <w:t>xxxx</w:t>
      </w:r>
      <w:proofErr w:type="spellEnd"/>
      <w:r w:rsidRPr="00265DC7">
        <w:rPr>
          <w:rFonts w:eastAsia="Arial Narrow" w:cs="Arial Narrow"/>
          <w:color w:val="000000"/>
          <w:szCs w:val="22"/>
        </w:rPr>
        <w:t xml:space="preserve"> mc/</w:t>
      </w:r>
      <w:proofErr w:type="gramStart"/>
      <w:r w:rsidRPr="00265DC7">
        <w:rPr>
          <w:rFonts w:eastAsia="Arial Narrow" w:cs="Arial Narrow"/>
          <w:color w:val="000000"/>
          <w:szCs w:val="22"/>
        </w:rPr>
        <w:t xml:space="preserve">g,  </w:t>
      </w:r>
      <w:proofErr w:type="spellStart"/>
      <w:r w:rsidRPr="00265DC7">
        <w:rPr>
          <w:rFonts w:eastAsia="Arial Narrow" w:cs="Arial Narrow"/>
          <w:color w:val="000000"/>
          <w:szCs w:val="22"/>
        </w:rPr>
        <w:t>Vab</w:t>
      </w:r>
      <w:proofErr w:type="spellEnd"/>
      <w:proofErr w:type="gramEnd"/>
      <w:r w:rsidRPr="00265DC7">
        <w:rPr>
          <w:rFonts w:eastAsia="Arial Narrow" w:cs="Arial Narrow"/>
          <w:color w:val="000000"/>
          <w:szCs w:val="22"/>
        </w:rPr>
        <w:t xml:space="preserve"> = xxx  mc/anno; </w:t>
      </w:r>
    </w:p>
    <w:p w14:paraId="11BDE9BD" w14:textId="77777777" w:rsidR="0071174D" w:rsidRPr="00265DC7" w:rsidRDefault="0071174D" w:rsidP="005101B7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ind w:left="360"/>
        <w:textAlignment w:val="auto"/>
        <w:rPr>
          <w:rFonts w:eastAsia="Arial Narrow" w:cs="Arial Narrow"/>
          <w:color w:val="000000"/>
          <w:szCs w:val="22"/>
        </w:rPr>
      </w:pPr>
      <w:r w:rsidRPr="00265DC7">
        <w:rPr>
          <w:rFonts w:eastAsia="Arial Narrow" w:cs="Arial Narrow"/>
          <w:color w:val="000000"/>
          <w:szCs w:val="22"/>
        </w:rPr>
        <w:t xml:space="preserve">Vasca acque trattate impianto </w:t>
      </w:r>
      <w:proofErr w:type="spellStart"/>
      <w:r w:rsidRPr="00265DC7">
        <w:rPr>
          <w:rFonts w:eastAsia="Arial Narrow" w:cs="Arial Narrow"/>
          <w:color w:val="000000"/>
          <w:szCs w:val="22"/>
        </w:rPr>
        <w:t>Vgt</w:t>
      </w:r>
      <w:proofErr w:type="spellEnd"/>
      <w:r w:rsidRPr="00265DC7">
        <w:rPr>
          <w:rFonts w:eastAsia="Arial Narrow" w:cs="Arial Narrow"/>
          <w:color w:val="000000"/>
          <w:szCs w:val="22"/>
        </w:rPr>
        <w:t xml:space="preserve"> = </w:t>
      </w:r>
      <w:proofErr w:type="gramStart"/>
      <w:r w:rsidRPr="00265DC7">
        <w:rPr>
          <w:rFonts w:eastAsia="Arial Narrow" w:cs="Arial Narrow"/>
          <w:color w:val="000000"/>
          <w:szCs w:val="22"/>
        </w:rPr>
        <w:t>xxx  mc</w:t>
      </w:r>
      <w:proofErr w:type="gramEnd"/>
      <w:r w:rsidRPr="00265DC7">
        <w:rPr>
          <w:rFonts w:eastAsia="Arial Narrow" w:cs="Arial Narrow"/>
          <w:color w:val="000000"/>
          <w:szCs w:val="22"/>
        </w:rPr>
        <w:t xml:space="preserve">/g, </w:t>
      </w:r>
      <w:proofErr w:type="spellStart"/>
      <w:r w:rsidRPr="00265DC7">
        <w:rPr>
          <w:rFonts w:eastAsia="Arial Narrow" w:cs="Arial Narrow"/>
          <w:color w:val="000000"/>
          <w:szCs w:val="22"/>
        </w:rPr>
        <w:t>Vat</w:t>
      </w:r>
      <w:proofErr w:type="spellEnd"/>
      <w:r w:rsidRPr="00265DC7">
        <w:rPr>
          <w:rFonts w:eastAsia="Arial Narrow" w:cs="Arial Narrow"/>
          <w:color w:val="000000"/>
          <w:szCs w:val="22"/>
        </w:rPr>
        <w:t xml:space="preserve"> = </w:t>
      </w:r>
      <w:proofErr w:type="spellStart"/>
      <w:r w:rsidRPr="00265DC7">
        <w:rPr>
          <w:rFonts w:eastAsia="Arial Narrow" w:cs="Arial Narrow"/>
          <w:color w:val="000000"/>
          <w:szCs w:val="22"/>
        </w:rPr>
        <w:t>xxxx</w:t>
      </w:r>
      <w:proofErr w:type="spellEnd"/>
      <w:r w:rsidRPr="00265DC7">
        <w:rPr>
          <w:rFonts w:eastAsia="Arial Narrow" w:cs="Arial Narrow"/>
          <w:color w:val="000000"/>
          <w:szCs w:val="22"/>
        </w:rPr>
        <w:t xml:space="preserve"> mc/anno; </w:t>
      </w:r>
    </w:p>
    <w:p w14:paraId="3DBCA43E" w14:textId="77777777" w:rsidR="0071174D" w:rsidRPr="00265DC7" w:rsidRDefault="0071174D" w:rsidP="0071174D">
      <w:pPr>
        <w:rPr>
          <w:szCs w:val="22"/>
        </w:rPr>
      </w:pPr>
      <w:r w:rsidRPr="00265DC7">
        <w:rPr>
          <w:szCs w:val="22"/>
        </w:rPr>
        <w:t xml:space="preserve">Di conseguenza risulta che giornalmente viene riutilizzato per l’attività di cantiere un volume pari a: </w:t>
      </w:r>
    </w:p>
    <w:p w14:paraId="08F5BB4A" w14:textId="77777777" w:rsidR="0071174D" w:rsidRPr="00265DC7" w:rsidRDefault="0071174D" w:rsidP="0071174D">
      <w:pPr>
        <w:rPr>
          <w:szCs w:val="22"/>
        </w:rPr>
      </w:pPr>
      <w:proofErr w:type="spellStart"/>
      <w:r w:rsidRPr="00265DC7">
        <w:rPr>
          <w:szCs w:val="22"/>
        </w:rPr>
        <w:t>Vg</w:t>
      </w:r>
      <w:proofErr w:type="spellEnd"/>
      <w:r w:rsidRPr="00265DC7">
        <w:rPr>
          <w:szCs w:val="22"/>
        </w:rPr>
        <w:t xml:space="preserve"> = </w:t>
      </w:r>
      <w:proofErr w:type="spellStart"/>
      <w:r w:rsidRPr="00265DC7">
        <w:rPr>
          <w:szCs w:val="22"/>
        </w:rPr>
        <w:t>Vgr</w:t>
      </w:r>
      <w:proofErr w:type="spellEnd"/>
      <w:r w:rsidRPr="00265DC7">
        <w:rPr>
          <w:szCs w:val="22"/>
        </w:rPr>
        <w:t xml:space="preserve"> +</w:t>
      </w:r>
      <w:proofErr w:type="spellStart"/>
      <w:r w:rsidRPr="00265DC7">
        <w:rPr>
          <w:szCs w:val="22"/>
        </w:rPr>
        <w:t>Vgb</w:t>
      </w:r>
      <w:proofErr w:type="spellEnd"/>
      <w:r w:rsidRPr="00265DC7">
        <w:rPr>
          <w:szCs w:val="22"/>
        </w:rPr>
        <w:t xml:space="preserve"> + </w:t>
      </w:r>
      <w:proofErr w:type="spellStart"/>
      <w:r w:rsidRPr="00265DC7">
        <w:rPr>
          <w:szCs w:val="22"/>
        </w:rPr>
        <w:t>Vgt</w:t>
      </w:r>
      <w:proofErr w:type="spellEnd"/>
      <w:r w:rsidRPr="00265DC7">
        <w:rPr>
          <w:szCs w:val="22"/>
        </w:rPr>
        <w:t xml:space="preserve"> = </w:t>
      </w:r>
      <w:proofErr w:type="spellStart"/>
      <w:r w:rsidRPr="00265DC7">
        <w:rPr>
          <w:szCs w:val="22"/>
        </w:rPr>
        <w:t>xxxxxxxxx</w:t>
      </w:r>
      <w:proofErr w:type="spellEnd"/>
      <w:r w:rsidRPr="00265DC7">
        <w:rPr>
          <w:szCs w:val="22"/>
        </w:rPr>
        <w:t xml:space="preserve"> mc/g</w:t>
      </w:r>
    </w:p>
    <w:p w14:paraId="561EB46A" w14:textId="77777777" w:rsidR="0071174D" w:rsidRPr="00265DC7" w:rsidRDefault="0071174D" w:rsidP="0071174D">
      <w:pPr>
        <w:rPr>
          <w:szCs w:val="22"/>
        </w:rPr>
      </w:pPr>
      <w:r w:rsidRPr="00265DC7">
        <w:rPr>
          <w:szCs w:val="22"/>
        </w:rPr>
        <w:t xml:space="preserve">ed annualmente pari a: </w:t>
      </w:r>
    </w:p>
    <w:p w14:paraId="72FC18A0" w14:textId="77777777" w:rsidR="0071174D" w:rsidRDefault="0071174D" w:rsidP="0071174D">
      <w:pPr>
        <w:rPr>
          <w:szCs w:val="22"/>
        </w:rPr>
      </w:pPr>
      <w:r w:rsidRPr="00265DC7">
        <w:rPr>
          <w:szCs w:val="22"/>
        </w:rPr>
        <w:t xml:space="preserve">Va = Var + </w:t>
      </w:r>
      <w:proofErr w:type="spellStart"/>
      <w:r w:rsidRPr="00265DC7">
        <w:rPr>
          <w:szCs w:val="22"/>
        </w:rPr>
        <w:t>Vab</w:t>
      </w:r>
      <w:proofErr w:type="spellEnd"/>
      <w:r w:rsidRPr="00265DC7">
        <w:rPr>
          <w:szCs w:val="22"/>
        </w:rPr>
        <w:t xml:space="preserve"> + </w:t>
      </w:r>
      <w:proofErr w:type="spellStart"/>
      <w:r w:rsidRPr="00265DC7">
        <w:rPr>
          <w:szCs w:val="22"/>
        </w:rPr>
        <w:t>Vat</w:t>
      </w:r>
      <w:proofErr w:type="spellEnd"/>
      <w:r w:rsidRPr="00265DC7">
        <w:rPr>
          <w:szCs w:val="22"/>
        </w:rPr>
        <w:t xml:space="preserve"> =</w:t>
      </w:r>
      <w:proofErr w:type="spellStart"/>
      <w:r w:rsidRPr="00265DC7">
        <w:rPr>
          <w:szCs w:val="22"/>
        </w:rPr>
        <w:t>xxxxxxxxxx</w:t>
      </w:r>
      <w:proofErr w:type="spellEnd"/>
      <w:r w:rsidRPr="00265DC7">
        <w:rPr>
          <w:szCs w:val="22"/>
        </w:rPr>
        <w:t xml:space="preserve"> mc/anno. </w:t>
      </w:r>
    </w:p>
    <w:p w14:paraId="2492D925" w14:textId="77777777" w:rsidR="00FB30C3" w:rsidRPr="00265DC7" w:rsidRDefault="00FB30C3" w:rsidP="0071174D">
      <w:pPr>
        <w:rPr>
          <w:szCs w:val="22"/>
        </w:rPr>
      </w:pPr>
    </w:p>
    <w:p w14:paraId="4C49B553" w14:textId="77777777" w:rsidR="0071174D" w:rsidRPr="006F219E" w:rsidRDefault="0071174D" w:rsidP="006F219E">
      <w:pPr>
        <w:spacing w:after="240"/>
        <w:rPr>
          <w:b/>
          <w:bCs/>
        </w:rPr>
      </w:pPr>
      <w:r w:rsidRPr="006F219E">
        <w:rPr>
          <w:b/>
          <w:bCs/>
        </w:rPr>
        <w:t xml:space="preserve">FABBISOGNO IDRICO NETTO </w:t>
      </w:r>
    </w:p>
    <w:p w14:paraId="42BE0D17" w14:textId="42ABBCB4" w:rsidR="0071174D" w:rsidRPr="00265DC7" w:rsidRDefault="0071174D" w:rsidP="0071174D">
      <w:pPr>
        <w:rPr>
          <w:szCs w:val="22"/>
        </w:rPr>
      </w:pPr>
      <w:r w:rsidRPr="00265DC7">
        <w:rPr>
          <w:szCs w:val="22"/>
        </w:rPr>
        <w:t>Alla luce di quanto esposto</w:t>
      </w:r>
      <w:r w:rsidR="00B8349F">
        <w:rPr>
          <w:szCs w:val="22"/>
        </w:rPr>
        <w:t>,</w:t>
      </w:r>
      <w:r w:rsidRPr="00265DC7">
        <w:rPr>
          <w:szCs w:val="22"/>
        </w:rPr>
        <w:t xml:space="preserve"> il fabbisogno utile deriva dal bilancio fra consumi e possibilità di stoccaggio e riutilizzo delle acque. Il fabbisogno complessivo giornaliero di acqua idropotabile e acqua industriale per il cantiere risulta pari a: </w:t>
      </w:r>
    </w:p>
    <w:p w14:paraId="10090054" w14:textId="77777777" w:rsidR="0071174D" w:rsidRPr="00265DC7" w:rsidRDefault="0071174D" w:rsidP="0071174D">
      <w:pPr>
        <w:rPr>
          <w:szCs w:val="22"/>
        </w:rPr>
      </w:pPr>
      <w:proofErr w:type="spellStart"/>
      <w:r w:rsidRPr="00265DC7">
        <w:rPr>
          <w:szCs w:val="22"/>
        </w:rPr>
        <w:t>Vfab</w:t>
      </w:r>
      <w:proofErr w:type="spellEnd"/>
      <w:r w:rsidRPr="00265DC7">
        <w:rPr>
          <w:szCs w:val="22"/>
        </w:rPr>
        <w:t>=</w:t>
      </w:r>
      <w:proofErr w:type="spellStart"/>
      <w:r w:rsidRPr="00265DC7">
        <w:rPr>
          <w:szCs w:val="22"/>
        </w:rPr>
        <w:t>Vidr</w:t>
      </w:r>
      <w:proofErr w:type="spellEnd"/>
      <w:r w:rsidRPr="00265DC7">
        <w:rPr>
          <w:szCs w:val="22"/>
        </w:rPr>
        <w:t xml:space="preserve"> + </w:t>
      </w:r>
      <w:proofErr w:type="spellStart"/>
      <w:r w:rsidRPr="00265DC7">
        <w:rPr>
          <w:szCs w:val="22"/>
        </w:rPr>
        <w:t>Vind</w:t>
      </w:r>
      <w:proofErr w:type="spellEnd"/>
      <w:r w:rsidRPr="00265DC7">
        <w:rPr>
          <w:szCs w:val="22"/>
        </w:rPr>
        <w:t xml:space="preserve"> - </w:t>
      </w:r>
      <w:proofErr w:type="spellStart"/>
      <w:r w:rsidRPr="00265DC7">
        <w:rPr>
          <w:szCs w:val="22"/>
        </w:rPr>
        <w:t>Vriut</w:t>
      </w:r>
      <w:proofErr w:type="spellEnd"/>
      <w:r w:rsidRPr="00265DC7">
        <w:rPr>
          <w:szCs w:val="22"/>
        </w:rPr>
        <w:t xml:space="preserve"> = XXXXX mc/giorno </w:t>
      </w:r>
    </w:p>
    <w:p w14:paraId="445E493E" w14:textId="77777777" w:rsidR="0071174D" w:rsidRPr="00265DC7" w:rsidRDefault="0071174D" w:rsidP="0071174D">
      <w:pPr>
        <w:rPr>
          <w:szCs w:val="22"/>
        </w:rPr>
      </w:pPr>
      <w:proofErr w:type="spellStart"/>
      <w:r w:rsidRPr="00265DC7">
        <w:rPr>
          <w:szCs w:val="22"/>
        </w:rPr>
        <w:t>Vfab</w:t>
      </w:r>
      <w:proofErr w:type="spellEnd"/>
      <w:r w:rsidRPr="00265DC7">
        <w:rPr>
          <w:szCs w:val="22"/>
        </w:rPr>
        <w:t>=</w:t>
      </w:r>
      <w:proofErr w:type="spellStart"/>
      <w:r w:rsidRPr="00265DC7">
        <w:rPr>
          <w:szCs w:val="22"/>
        </w:rPr>
        <w:t>Vidr</w:t>
      </w:r>
      <w:proofErr w:type="spellEnd"/>
      <w:r w:rsidRPr="00265DC7">
        <w:rPr>
          <w:szCs w:val="22"/>
        </w:rPr>
        <w:t xml:space="preserve"> + </w:t>
      </w:r>
      <w:proofErr w:type="spellStart"/>
      <w:r w:rsidRPr="00265DC7">
        <w:rPr>
          <w:szCs w:val="22"/>
        </w:rPr>
        <w:t>Vind</w:t>
      </w:r>
      <w:proofErr w:type="spellEnd"/>
      <w:r w:rsidRPr="00265DC7">
        <w:rPr>
          <w:szCs w:val="22"/>
        </w:rPr>
        <w:t xml:space="preserve"> - </w:t>
      </w:r>
      <w:proofErr w:type="spellStart"/>
      <w:r w:rsidRPr="00265DC7">
        <w:rPr>
          <w:szCs w:val="22"/>
        </w:rPr>
        <w:t>Vriut</w:t>
      </w:r>
      <w:proofErr w:type="spellEnd"/>
      <w:r w:rsidRPr="00265DC7">
        <w:rPr>
          <w:szCs w:val="22"/>
        </w:rPr>
        <w:t xml:space="preserve"> = XXXXX mc/ anno </w:t>
      </w:r>
    </w:p>
    <w:p w14:paraId="290B8ABF" w14:textId="5D288D32" w:rsidR="00F51E7E" w:rsidRPr="00265DC7" w:rsidRDefault="0071174D" w:rsidP="005101B7">
      <w:pPr>
        <w:rPr>
          <w:szCs w:val="22"/>
        </w:rPr>
      </w:pPr>
      <w:r w:rsidRPr="00265DC7">
        <w:rPr>
          <w:szCs w:val="22"/>
        </w:rPr>
        <w:t xml:space="preserve">Questa quantità d’acqua corrisponde ad una portata media annua pari a Q = XXXX l/s ed è relativa alla portata media di consumo del cantiere. </w:t>
      </w:r>
    </w:p>
    <w:sectPr w:rsidR="00F51E7E" w:rsidRPr="00265DC7" w:rsidSect="00A668C9">
      <w:headerReference w:type="default" r:id="rId14"/>
      <w:pgSz w:w="11906" w:h="16838"/>
      <w:pgMar w:top="1417" w:right="1134" w:bottom="1134" w:left="1134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B8216" w14:textId="77777777" w:rsidR="001B1E49" w:rsidRDefault="001B1E49" w:rsidP="001F4F7D">
      <w:r>
        <w:separator/>
      </w:r>
    </w:p>
  </w:endnote>
  <w:endnote w:type="continuationSeparator" w:id="0">
    <w:p w14:paraId="10988771" w14:textId="77777777" w:rsidR="001B1E49" w:rsidRDefault="001B1E49" w:rsidP="001F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583B" w14:textId="3C763F90" w:rsidR="00603F72" w:rsidRDefault="00603F72">
    <w:pPr>
      <w:pStyle w:val="Pidipagina"/>
      <w:jc w:val="right"/>
    </w:pPr>
  </w:p>
  <w:p w14:paraId="7C34E26C" w14:textId="77777777" w:rsidR="00D1033B" w:rsidRDefault="00D103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48EBD" w14:textId="27CAA57E" w:rsidR="00F1336D" w:rsidRDefault="00F1336D">
    <w:pPr>
      <w:pStyle w:val="Pidipagina"/>
      <w:jc w:val="right"/>
    </w:pPr>
  </w:p>
  <w:p w14:paraId="7A15071C" w14:textId="77777777" w:rsidR="00381FB6" w:rsidRDefault="00381F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AD2C4" w14:textId="77777777" w:rsidR="00F57F16" w:rsidRDefault="00F57F16" w:rsidP="00F57F16">
    <w:pPr>
      <w:pStyle w:val="Pidipagina"/>
      <w:tabs>
        <w:tab w:val="clear" w:pos="4819"/>
        <w:tab w:val="center" w:pos="4820"/>
      </w:tabs>
      <w:spacing w:line="276" w:lineRule="auto"/>
      <w:jc w:val="center"/>
      <w:rPr>
        <w:b/>
        <w:bCs/>
        <w:sz w:val="20"/>
        <w:szCs w:val="20"/>
      </w:rPr>
    </w:pPr>
  </w:p>
  <w:p w14:paraId="50548B95" w14:textId="77777777" w:rsidR="00F57F16" w:rsidRDefault="00F57F16" w:rsidP="00F57F16">
    <w:pPr>
      <w:pStyle w:val="Pidipagina"/>
      <w:tabs>
        <w:tab w:val="clear" w:pos="4819"/>
        <w:tab w:val="center" w:pos="4820"/>
      </w:tabs>
      <w:spacing w:line="276" w:lineRule="auto"/>
      <w:jc w:val="center"/>
      <w:rPr>
        <w:b/>
        <w:bCs/>
        <w:sz w:val="20"/>
        <w:szCs w:val="20"/>
      </w:rPr>
    </w:pPr>
  </w:p>
  <w:p w14:paraId="567BC000" w14:textId="148BFFD3" w:rsidR="00F57F16" w:rsidRDefault="00F57F16" w:rsidP="00F57F16">
    <w:pPr>
      <w:pStyle w:val="Pidipagina"/>
      <w:spacing w:line="276" w:lineRule="auto"/>
      <w:jc w:val="center"/>
      <w:rPr>
        <w:b/>
        <w:bCs/>
        <w:sz w:val="18"/>
        <w:szCs w:val="18"/>
      </w:rPr>
    </w:pPr>
    <w:bookmarkStart w:id="11" w:name="_Hlk177622606"/>
    <w:r w:rsidRPr="00E578DF">
      <w:rPr>
        <w:b/>
        <w:bCs/>
        <w:sz w:val="18"/>
        <w:szCs w:val="18"/>
      </w:rPr>
      <w:t>Vademecum per l’esecuzione degli interventi PNRR</w:t>
    </w:r>
    <w:r>
      <w:rPr>
        <w:b/>
        <w:bCs/>
        <w:sz w:val="18"/>
        <w:szCs w:val="18"/>
      </w:rPr>
      <w:t xml:space="preserve"> – </w:t>
    </w:r>
    <w:r w:rsidRPr="00BB1311">
      <w:rPr>
        <w:b/>
        <w:bCs/>
        <w:sz w:val="18"/>
        <w:szCs w:val="18"/>
      </w:rPr>
      <w:t>Allegato 0</w:t>
    </w:r>
    <w:r w:rsidR="00AC0744">
      <w:rPr>
        <w:b/>
        <w:bCs/>
        <w:sz w:val="18"/>
        <w:szCs w:val="18"/>
      </w:rPr>
      <w:t>2</w:t>
    </w:r>
  </w:p>
  <w:p w14:paraId="648196EA" w14:textId="7E86BD8E" w:rsidR="00F57F16" w:rsidRPr="0095349B" w:rsidRDefault="00F57F16" w:rsidP="00F57F16">
    <w:pPr>
      <w:pStyle w:val="Pidipagina"/>
      <w:spacing w:line="276" w:lineRule="auto"/>
      <w:jc w:val="left"/>
      <w:rPr>
        <w:sz w:val="20"/>
        <w:szCs w:val="20"/>
      </w:rPr>
    </w:pPr>
    <w:r w:rsidRPr="0095349B">
      <w:rPr>
        <w:rFonts w:cs="Arial"/>
        <w:bCs/>
        <w:i/>
        <w:iCs/>
        <w:sz w:val="18"/>
        <w:szCs w:val="18"/>
      </w:rPr>
      <w:t>v.</w:t>
    </w:r>
    <w:r w:rsidR="00E45F8E">
      <w:rPr>
        <w:rFonts w:cs="Arial"/>
        <w:bCs/>
        <w:i/>
        <w:iCs/>
        <w:sz w:val="18"/>
        <w:szCs w:val="18"/>
      </w:rPr>
      <w:t>2</w:t>
    </w:r>
    <w:r w:rsidRPr="0095349B">
      <w:rPr>
        <w:rFonts w:cs="Arial"/>
        <w:bCs/>
        <w:i/>
        <w:iCs/>
        <w:sz w:val="18"/>
        <w:szCs w:val="18"/>
      </w:rPr>
      <w:t xml:space="preserve">.0 </w:t>
    </w:r>
    <w:r w:rsidR="00E45F8E">
      <w:rPr>
        <w:rFonts w:cs="Arial"/>
        <w:bCs/>
        <w:i/>
        <w:iCs/>
        <w:sz w:val="18"/>
        <w:szCs w:val="18"/>
      </w:rPr>
      <w:t>dicembre</w:t>
    </w:r>
    <w:r w:rsidRPr="0095349B">
      <w:rPr>
        <w:rFonts w:cs="Arial"/>
        <w:bCs/>
        <w:i/>
        <w:iCs/>
        <w:sz w:val="18"/>
        <w:szCs w:val="18"/>
      </w:rPr>
      <w:t xml:space="preserve"> 2024</w:t>
    </w:r>
    <w:r w:rsidRPr="0095349B">
      <w:rPr>
        <w:rFonts w:cs="Arial"/>
        <w:bCs/>
        <w:i/>
        <w:iCs/>
        <w:sz w:val="18"/>
        <w:szCs w:val="18"/>
      </w:rPr>
      <w:tab/>
      <w:t>Task Force Appalti e Progetti - Regione del Veneto</w:t>
    </w:r>
    <w:bookmarkEnd w:id="11"/>
    <w:r w:rsidRPr="0095349B">
      <w:rPr>
        <w:sz w:val="20"/>
        <w:szCs w:val="20"/>
      </w:rPr>
      <w:tab/>
    </w:r>
    <w:r w:rsidRPr="0095349B">
      <w:rPr>
        <w:sz w:val="20"/>
        <w:szCs w:val="20"/>
      </w:rPr>
      <w:fldChar w:fldCharType="begin"/>
    </w:r>
    <w:r w:rsidRPr="0095349B">
      <w:rPr>
        <w:sz w:val="20"/>
        <w:szCs w:val="20"/>
      </w:rPr>
      <w:instrText>PAGE   \* MERGEFORMAT</w:instrText>
    </w:r>
    <w:r w:rsidRPr="0095349B">
      <w:rPr>
        <w:sz w:val="20"/>
        <w:szCs w:val="20"/>
      </w:rPr>
      <w:fldChar w:fldCharType="separate"/>
    </w:r>
    <w:r>
      <w:rPr>
        <w:sz w:val="20"/>
        <w:szCs w:val="20"/>
      </w:rPr>
      <w:t>3</w:t>
    </w:r>
    <w:r w:rsidRPr="0095349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4C9DA" w14:textId="77777777" w:rsidR="001B1E49" w:rsidRDefault="001B1E49" w:rsidP="001F4F7D">
      <w:r>
        <w:separator/>
      </w:r>
    </w:p>
  </w:footnote>
  <w:footnote w:type="continuationSeparator" w:id="0">
    <w:p w14:paraId="44614E2A" w14:textId="77777777" w:rsidR="001B1E49" w:rsidRDefault="001B1E49" w:rsidP="001F4F7D">
      <w:r>
        <w:continuationSeparator/>
      </w:r>
    </w:p>
  </w:footnote>
  <w:footnote w:id="1">
    <w:p w14:paraId="0499B75A" w14:textId="35AF2E1B" w:rsidR="00437395" w:rsidRPr="00E45F8E" w:rsidRDefault="00437395" w:rsidP="00437395">
      <w:pPr>
        <w:spacing w:line="276" w:lineRule="auto"/>
        <w:rPr>
          <w:i/>
          <w:iCs/>
          <w:color w:val="990033"/>
          <w:sz w:val="20"/>
          <w:szCs w:val="20"/>
        </w:rPr>
      </w:pPr>
      <w:r w:rsidRPr="00E45F8E">
        <w:rPr>
          <w:rStyle w:val="Rimandonotaapidipagina"/>
          <w:color w:val="990033"/>
        </w:rPr>
        <w:footnoteRef/>
      </w:r>
      <w:r w:rsidRPr="00E45F8E">
        <w:rPr>
          <w:color w:val="990033"/>
          <w:sz w:val="20"/>
          <w:szCs w:val="20"/>
        </w:rPr>
        <w:t xml:space="preserve"> </w:t>
      </w:r>
      <w:r w:rsidRPr="00E45F8E">
        <w:rPr>
          <w:i/>
          <w:iCs/>
          <w:color w:val="990033"/>
          <w:sz w:val="20"/>
          <w:szCs w:val="20"/>
        </w:rPr>
        <w:t xml:space="preserve">per l’obbligo di comunicazione, la gerarchia dei loghi da rispettare va sempre dall’ente di governo più ampio a livello territoriale fino a quello locale, mettendo in primo piano quello dell’Unione </w:t>
      </w:r>
      <w:r w:rsidR="00A47BD6" w:rsidRPr="00E45F8E">
        <w:rPr>
          <w:i/>
          <w:iCs/>
          <w:color w:val="990033"/>
          <w:sz w:val="20"/>
          <w:szCs w:val="20"/>
        </w:rPr>
        <w:t>Europea</w:t>
      </w:r>
      <w:r w:rsidRPr="00E45F8E">
        <w:rPr>
          <w:i/>
          <w:iCs/>
          <w:color w:val="990033"/>
          <w:sz w:val="20"/>
          <w:szCs w:val="20"/>
        </w:rPr>
        <w:t>, la cui dimensione di uno dei due lati deve essere quanto il lato più grande del logo maggiore per dimensioni (art. 4 del Regolamento UE n. 821/2014). Quando necessario, è possibile aggiungere l'eventuale logo del soggetto attuatore beneficiario del finanziamento, dopo il gruppo dei loghi istituzionali.</w:t>
      </w:r>
    </w:p>
    <w:p w14:paraId="181BA69A" w14:textId="77777777" w:rsidR="00437395" w:rsidRPr="00E45F8E" w:rsidRDefault="00437395" w:rsidP="00437395">
      <w:pPr>
        <w:pStyle w:val="Testonotaapidipagina"/>
        <w:rPr>
          <w:color w:val="990033"/>
        </w:rPr>
      </w:pPr>
      <w:r w:rsidRPr="00E45F8E">
        <w:rPr>
          <w:i/>
          <w:iCs/>
          <w:color w:val="990033"/>
        </w:rPr>
        <w:t>Per garantire la leggibilità del logo è necessario lasciare sempre una distanza di rispetto attorno al logo stesso. Elementi grafici o testuali dovranno essere sempre posizionati all’esterno dell’area di rispetto senza interferire con il logo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FADA" w14:textId="16D2EA51" w:rsidR="00D1033B" w:rsidRDefault="0042004A" w:rsidP="009F01EB">
    <w:pPr>
      <w:pStyle w:val="Intestazione"/>
    </w:pPr>
    <w:sdt>
      <w:sdtPr>
        <w:id w:val="1582641475"/>
        <w:docPartObj>
          <w:docPartGallery w:val="Page Numbers (Top of Page)"/>
          <w:docPartUnique/>
        </w:docPartObj>
      </w:sdtPr>
      <w:sdtEndPr/>
      <w:sdtContent>
        <w:r w:rsidR="00F0766B">
          <w:rPr>
            <w:rFonts w:ascii="Cambria" w:hAnsi="Cambria"/>
            <w:noProof/>
            <w:color w:val="000000"/>
            <w14:ligatures w14:val="standardContextual"/>
          </w:rPr>
          <w:drawing>
            <wp:anchor distT="0" distB="0" distL="0" distR="0" simplePos="0" relativeHeight="251658240" behindDoc="1" locked="0" layoutInCell="1" allowOverlap="1" wp14:anchorId="1867EC08" wp14:editId="6A454520">
              <wp:simplePos x="0" y="0"/>
              <wp:positionH relativeFrom="column">
                <wp:posOffset>4579244</wp:posOffset>
              </wp:positionH>
              <wp:positionV relativeFrom="paragraph">
                <wp:posOffset>-171450</wp:posOffset>
              </wp:positionV>
              <wp:extent cx="1335405" cy="1015365"/>
              <wp:effectExtent l="0" t="0" r="0" b="0"/>
              <wp:wrapNone/>
              <wp:docPr id="430205061" name="Immagine 1" descr="Immagine che contiene testo, dipinto, leone, dinosaur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 descr="Immagine che contiene testo, dipinto, leone, dinosauro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-27559" t="-27463" r="-27557" b="-274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5405" cy="1015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547ECB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547ECB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547ECB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>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pict w14:anchorId="49319CC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70.55pt;height:43.8pt">
              <v:imagedata r:id="rId2" r:href="rId3"/>
            </v:shape>
          </w:pic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547ECB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3EA3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t xml:space="preserve">             </w: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 w:rsidR="00547ECB"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 w:rsidR="00547ECB">
          <w:rPr>
            <w:rFonts w:ascii="Cambria" w:hAnsi="Cambria"/>
            <w:color w:val="000000"/>
            <w:bdr w:val="none" w:sz="0" w:space="0" w:color="auto" w:frame="1"/>
          </w:rPr>
          <w:instrText xml:space="preserve"> 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 </w:instrText>
        </w:r>
        <w:r w:rsidR="00547ECB"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begin"/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>INCLUDEPICTURE  "https://lh7-qw.googleusercontent.com/docsz/AD_4nXcsM7u_b_X_CcgwseJ5YIP3gbx9K2H5BX6fIDm6KFW3lqfRfdNk3R2aUW5V0ACyIEAnOA3FcB7JqjqC3ROW18yYFqUCqtOiYaFf2zByQfMj7YEyrJqmIPwEPc0oPnFb3SSYpwqTDnCJKIpW12gUqoVOTQFoIsztNniLd6Ne0z8YfN5pIkYuBg?key=s2-0CtJjw9ebFWDJjaQiuA" \* MERGEFORMATINET</w:instrText>
        </w:r>
        <w:r>
          <w:rPr>
            <w:rFonts w:ascii="Cambria" w:hAnsi="Cambria"/>
            <w:color w:val="000000"/>
            <w:bdr w:val="none" w:sz="0" w:space="0" w:color="auto" w:frame="1"/>
          </w:rPr>
          <w:instrText xml:space="preserve"> </w:instrTex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separate"/>
        </w:r>
        <w:r>
          <w:rPr>
            <w:rFonts w:ascii="Cambria" w:hAnsi="Cambria"/>
            <w:color w:val="000000"/>
            <w:bdr w:val="none" w:sz="0" w:space="0" w:color="auto" w:frame="1"/>
          </w:rPr>
          <w:pict w14:anchorId="3BD6D18D">
            <v:shape id="_x0000_i1026" type="#_x0000_t75" alt="http://www.dfp.it/media/128194/logo_dfp_color.jpg" style="width:125.45pt;height:41.25pt">
              <v:imagedata r:id="rId4" r:href="rId5"/>
            </v:shape>
          </w:pict>
        </w:r>
        <w:r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547ECB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F8025E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  <w:r w:rsidR="00121736">
          <w:rPr>
            <w:rFonts w:ascii="Cambria" w:hAnsi="Cambria"/>
            <w:color w:val="000000"/>
            <w:bdr w:val="none" w:sz="0" w:space="0" w:color="auto" w:frame="1"/>
          </w:rPr>
          <w:fldChar w:fldCharType="end"/>
        </w:r>
      </w:sdtContent>
    </w:sdt>
    <w:r w:rsidR="009F01EB">
      <w:tab/>
    </w:r>
  </w:p>
  <w:p w14:paraId="5E4605B4" w14:textId="77777777" w:rsidR="009F01EB" w:rsidRDefault="009F01EB" w:rsidP="009F01EB">
    <w:pPr>
      <w:pStyle w:val="Intestazione"/>
    </w:pPr>
  </w:p>
  <w:p w14:paraId="6FF0A2FF" w14:textId="77777777" w:rsidR="00D42595" w:rsidRDefault="00D42595" w:rsidP="009F01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4F883" w14:textId="77777777" w:rsidR="00BB20C5" w:rsidRDefault="00BB20C5" w:rsidP="00C41F22">
    <w:pPr>
      <w:pStyle w:val="Intestazione"/>
      <w:tabs>
        <w:tab w:val="clear" w:pos="4819"/>
        <w:tab w:val="center" w:pos="5103"/>
      </w:tabs>
      <w:ind w:left="-426"/>
      <w:rPr>
        <w:rFonts w:ascii="Cambria" w:hAnsi="Cambria"/>
        <w:color w:val="000000"/>
        <w:bdr w:val="none" w:sz="0" w:space="0" w:color="auto" w:frame="1"/>
      </w:rPr>
    </w:pPr>
  </w:p>
  <w:p w14:paraId="10CE601B" w14:textId="77777777" w:rsidR="00BB20C5" w:rsidRDefault="00BB20C5" w:rsidP="00C41F22">
    <w:pPr>
      <w:pStyle w:val="Intestazione"/>
      <w:tabs>
        <w:tab w:val="clear" w:pos="4819"/>
        <w:tab w:val="center" w:pos="5103"/>
      </w:tabs>
      <w:ind w:left="-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i/>
        <w:iCs/>
        <w:color w:val="0070C0"/>
        <w:bdr w:val="none" w:sz="0" w:space="0" w:color="auto" w:frame="1"/>
      </w:rPr>
      <w:id w:val="-1091539691"/>
      <w:docPartObj>
        <w:docPartGallery w:val="Page Numbers (Top of Page)"/>
        <w:docPartUnique/>
      </w:docPartObj>
    </w:sdtPr>
    <w:sdtEndPr/>
    <w:sdtContent>
      <w:p w14:paraId="135AF031" w14:textId="77777777" w:rsidR="00153D88" w:rsidRPr="008B0E09" w:rsidRDefault="00153D88" w:rsidP="00153D88">
        <w:pPr>
          <w:pStyle w:val="Intestazione"/>
          <w:ind w:left="-426"/>
          <w:rPr>
            <w:rFonts w:ascii="Cambria" w:hAnsi="Cambria"/>
            <w:i/>
            <w:iCs/>
            <w:color w:val="0070C0"/>
            <w:bdr w:val="none" w:sz="0" w:space="0" w:color="auto" w:frame="1"/>
          </w:rPr>
        </w:pP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9518D4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9518D4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9518D4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547ECB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547ECB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 </w:instrText>
        </w:r>
        <w:r w:rsidR="00547ECB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42004A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begin"/>
        </w:r>
        <w:r w:rsidR="0042004A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</w:instrText>
        </w:r>
        <w:r w:rsidR="0042004A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>INCLUDEPICTURE  "https://lh7-qw.googleusercontent.com/docsz/AD_4nXdwCFAfDmEe8FWiyL5s3k_4lcgboy4X8rnYoZ8ZVNuHWyJoTJKFEerjNJibRdCatM2pslIt-ZJBb4GbAXe2UNQ8xkNMcxqWQHndKvYoFqbod3kmmW4ZpsYQmeMsxnDJZU7nPLsyTzgPp8BL2sE72ImMtaF7aXoMTLbUWNm68rYx9t6_RPFB?key=s2-0CtJjw9ebFWDJjaQiuA" \* MERGEFORMATINET</w:instrText>
        </w:r>
        <w:r w:rsidR="0042004A">
          <w:rPr>
            <w:rFonts w:ascii="Cambria" w:hAnsi="Cambria"/>
            <w:i/>
            <w:iCs/>
            <w:color w:val="0070C0"/>
            <w:bdr w:val="none" w:sz="0" w:space="0" w:color="auto" w:frame="1"/>
          </w:rPr>
          <w:instrText xml:space="preserve"> </w:instrText>
        </w:r>
        <w:r w:rsidR="0042004A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separate"/>
        </w:r>
        <w:r w:rsidR="0042004A">
          <w:rPr>
            <w:rFonts w:ascii="Cambria" w:hAnsi="Cambria"/>
            <w:i/>
            <w:iCs/>
            <w:color w:val="0070C0"/>
            <w:bdr w:val="none" w:sz="0" w:space="0" w:color="auto" w:frame="1"/>
          </w:rPr>
          <w:pict w14:anchorId="7BD6188D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7" type="#_x0000_t75" style="width:152pt;height:37.45pt">
              <v:imagedata r:id="rId2" r:href="rId1"/>
            </v:shape>
          </w:pict>
        </w:r>
        <w:r w:rsidR="0042004A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="00547ECB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="009518D4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fldChar w:fldCharType="end"/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</w: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logo Ministero     </w:t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</w:t>
        </w:r>
        <w:r w:rsidRPr="008B0E09">
          <w:rPr>
            <w:rFonts w:ascii="Cambria" w:hAnsi="Cambria"/>
            <w:i/>
            <w:iCs/>
            <w:noProof/>
            <w:color w:val="0070C0"/>
            <w:bdr w:val="none" w:sz="0" w:space="0" w:color="auto" w:frame="1"/>
          </w:rPr>
          <w:drawing>
            <wp:inline distT="0" distB="0" distL="0" distR="0" wp14:anchorId="43C4CDEF" wp14:editId="701D2836">
              <wp:extent cx="1417320" cy="548640"/>
              <wp:effectExtent l="0" t="0" r="0" b="3810"/>
              <wp:docPr id="1469328138" name="Immagine 1" descr="Immagine che contiene testo, logo, Elementi grafici, Carattere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387986" name="Immagine 1" descr="Immagine che contiene testo, logo, Elementi grafici, Carattere&#10;&#10;Descrizione generata automaticamente"/>
                      <pic:cNvPicPr/>
                    </pic:nvPicPr>
                    <pic:blipFill rotWithShape="1"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9614" t="26120" r="10080" b="29910"/>
                      <a:stretch/>
                    </pic:blipFill>
                    <pic:spPr bwMode="auto">
                      <a:xfrm>
                        <a:off x="0" y="0"/>
                        <a:ext cx="1442948" cy="55856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   </w:t>
        </w:r>
        <w:r w:rsidRPr="008B0E09">
          <w:rPr>
            <w:rFonts w:ascii="Cambria" w:hAnsi="Cambria"/>
            <w:i/>
            <w:iCs/>
            <w:color w:val="0070C0"/>
            <w:bdr w:val="none" w:sz="0" w:space="0" w:color="auto" w:frame="1"/>
          </w:rPr>
          <w:t xml:space="preserve">logo amministrazione locale           </w:t>
        </w:r>
      </w:p>
    </w:sdtContent>
  </w:sdt>
  <w:p w14:paraId="22BD4A1D" w14:textId="77777777" w:rsidR="00153D88" w:rsidRPr="008B0E09" w:rsidRDefault="00153D88" w:rsidP="00153D88">
    <w:pPr>
      <w:pStyle w:val="Intestazione"/>
      <w:rPr>
        <w:rFonts w:ascii="Cambria" w:hAnsi="Cambria"/>
        <w:i/>
        <w:iCs/>
        <w:color w:val="0070C0"/>
        <w:bdr w:val="none" w:sz="0" w:space="0" w:color="auto" w:frame="1"/>
      </w:rPr>
    </w:pPr>
  </w:p>
  <w:tbl>
    <w:tblPr>
      <w:tblW w:w="10241" w:type="dxa"/>
      <w:tblInd w:w="-31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0241"/>
    </w:tblGrid>
    <w:tr w:rsidR="00153D88" w:rsidRPr="0057789B" w14:paraId="7D99B00B" w14:textId="77777777" w:rsidTr="00C05D5B">
      <w:trPr>
        <w:trHeight w:val="728"/>
      </w:trPr>
      <w:tc>
        <w:tcPr>
          <w:tcW w:w="10241" w:type="dxa"/>
          <w:shd w:val="clear" w:color="auto" w:fill="auto"/>
        </w:tcPr>
        <w:p w14:paraId="52D10ADC" w14:textId="77777777" w:rsidR="00153D88" w:rsidRDefault="00153D88" w:rsidP="00153D88">
          <w:pPr>
            <w:autoSpaceDE w:val="0"/>
            <w:adjustRightInd w:val="0"/>
            <w:jc w:val="center"/>
            <w:rPr>
              <w:rFonts w:cs="Arial"/>
              <w:bCs/>
            </w:rPr>
          </w:pPr>
          <w:r w:rsidRPr="0057789B">
            <w:rPr>
              <w:rFonts w:cs="Arial"/>
              <w:bCs/>
            </w:rPr>
            <w:tab/>
          </w:r>
        </w:p>
        <w:p w14:paraId="389A68F9" w14:textId="77777777" w:rsidR="00153D88" w:rsidRPr="00EC537C" w:rsidRDefault="00153D88" w:rsidP="00153D88">
          <w:pPr>
            <w:autoSpaceDE w:val="0"/>
            <w:adjustRightInd w:val="0"/>
            <w:jc w:val="center"/>
            <w:rPr>
              <w:rFonts w:cs="Arial"/>
              <w:bCs/>
              <w:i/>
              <w:iCs/>
              <w:sz w:val="20"/>
              <w:szCs w:val="20"/>
            </w:rPr>
          </w:pPr>
          <w:r>
            <w:rPr>
              <w:rFonts w:cs="Arial"/>
              <w:bCs/>
              <w:sz w:val="20"/>
              <w:szCs w:val="20"/>
            </w:rPr>
            <w:t xml:space="preserve">PIANO NAZIONALE DI RIPRESA E RESILIENZA </w:t>
          </w:r>
          <w:r w:rsidRPr="0057789B">
            <w:rPr>
              <w:rFonts w:cs="Arial"/>
              <w:bCs/>
              <w:sz w:val="20"/>
              <w:szCs w:val="20"/>
            </w:rPr>
            <w:t xml:space="preserve">PNRR </w:t>
          </w:r>
          <w:r>
            <w:rPr>
              <w:rFonts w:cs="Arial"/>
              <w:bCs/>
              <w:sz w:val="20"/>
              <w:szCs w:val="20"/>
            </w:rPr>
            <w:t>–</w:t>
          </w:r>
          <w:r w:rsidRPr="0057789B">
            <w:rPr>
              <w:rFonts w:cs="Arial"/>
              <w:bCs/>
              <w:sz w:val="20"/>
              <w:szCs w:val="20"/>
            </w:rPr>
            <w:t xml:space="preserve"> </w:t>
          </w:r>
          <w:r>
            <w:rPr>
              <w:rFonts w:cs="Arial"/>
              <w:bCs/>
              <w:sz w:val="20"/>
              <w:szCs w:val="20"/>
            </w:rPr>
            <w:t xml:space="preserve">Missione X 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>(denominazione)</w:t>
          </w:r>
        </w:p>
        <w:p w14:paraId="16B9E423" w14:textId="77777777" w:rsidR="00153D88" w:rsidRDefault="00153D88" w:rsidP="00153D88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  <w:r>
            <w:rPr>
              <w:rFonts w:cs="Arial"/>
              <w:bCs/>
              <w:sz w:val="20"/>
              <w:szCs w:val="20"/>
            </w:rPr>
            <w:t xml:space="preserve">Componente X 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>(denominazione)</w:t>
          </w:r>
          <w:r>
            <w:rPr>
              <w:rFonts w:cs="Arial"/>
              <w:bCs/>
              <w:sz w:val="20"/>
              <w:szCs w:val="20"/>
            </w:rPr>
            <w:t xml:space="preserve"> </w:t>
          </w:r>
          <w:proofErr w:type="gramStart"/>
          <w:r>
            <w:rPr>
              <w:rFonts w:cs="Arial"/>
              <w:bCs/>
              <w:sz w:val="20"/>
              <w:szCs w:val="20"/>
            </w:rPr>
            <w:t>- .Investimento</w:t>
          </w:r>
          <w:proofErr w:type="gramEnd"/>
          <w:r>
            <w:rPr>
              <w:rFonts w:cs="Arial"/>
              <w:bCs/>
              <w:sz w:val="20"/>
              <w:szCs w:val="20"/>
            </w:rPr>
            <w:t xml:space="preserve"> X.X</w:t>
          </w:r>
          <w:r w:rsidRPr="00EC537C">
            <w:rPr>
              <w:rFonts w:cs="Arial"/>
              <w:bCs/>
              <w:i/>
              <w:iCs/>
              <w:sz w:val="20"/>
              <w:szCs w:val="20"/>
            </w:rPr>
            <w:t xml:space="preserve"> (denominazione)</w:t>
          </w:r>
        </w:p>
        <w:p w14:paraId="7471D7B9" w14:textId="77777777" w:rsidR="00153D88" w:rsidRDefault="00153D88" w:rsidP="00153D88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  <w:r w:rsidRPr="0057789B">
            <w:rPr>
              <w:rFonts w:cs="Arial"/>
              <w:bCs/>
              <w:sz w:val="20"/>
              <w:szCs w:val="20"/>
            </w:rPr>
            <w:t xml:space="preserve">CUP: </w:t>
          </w:r>
          <w:r>
            <w:rPr>
              <w:rFonts w:cs="Arial"/>
              <w:bCs/>
              <w:sz w:val="20"/>
              <w:szCs w:val="20"/>
            </w:rPr>
            <w:t>XXXXXXXXXXXXXXX</w:t>
          </w:r>
        </w:p>
        <w:p w14:paraId="4E6DB936" w14:textId="77777777" w:rsidR="00153D88" w:rsidRDefault="00153D88" w:rsidP="00153D88">
          <w:pPr>
            <w:autoSpaceDE w:val="0"/>
            <w:adjustRightInd w:val="0"/>
            <w:jc w:val="center"/>
            <w:rPr>
              <w:rFonts w:cs="Arial"/>
              <w:bCs/>
              <w:sz w:val="20"/>
              <w:szCs w:val="20"/>
            </w:rPr>
          </w:pPr>
        </w:p>
        <w:p w14:paraId="626720C3" w14:textId="77777777" w:rsidR="00153D88" w:rsidRPr="0069377A" w:rsidRDefault="00153D88" w:rsidP="00153D88">
          <w:pPr>
            <w:autoSpaceDE w:val="0"/>
            <w:adjustRightInd w:val="0"/>
            <w:jc w:val="center"/>
            <w:rPr>
              <w:rFonts w:cs="Arial"/>
              <w:bCs/>
              <w:i/>
              <w:iCs/>
              <w:sz w:val="20"/>
              <w:szCs w:val="20"/>
            </w:rPr>
          </w:pPr>
          <w:r w:rsidRPr="0069377A">
            <w:rPr>
              <w:rFonts w:cs="Arial"/>
              <w:bCs/>
              <w:i/>
              <w:iCs/>
              <w:sz w:val="20"/>
              <w:szCs w:val="20"/>
            </w:rPr>
            <w:t>DENOMINAZIONE INTERVENTO</w:t>
          </w:r>
        </w:p>
        <w:p w14:paraId="2960B202" w14:textId="77777777" w:rsidR="00153D88" w:rsidRPr="0057789B" w:rsidRDefault="00153D88" w:rsidP="00153D88">
          <w:pPr>
            <w:tabs>
              <w:tab w:val="left" w:pos="5329"/>
            </w:tabs>
            <w:jc w:val="center"/>
            <w:rPr>
              <w:rFonts w:cs="Arial"/>
              <w:bCs/>
              <w:i/>
              <w:iCs/>
            </w:rPr>
          </w:pPr>
        </w:p>
      </w:tc>
    </w:tr>
  </w:tbl>
  <w:p w14:paraId="0C03947B" w14:textId="77777777" w:rsidR="00153D88" w:rsidRDefault="00153D88" w:rsidP="00C41F22">
    <w:pPr>
      <w:pStyle w:val="Intestazione"/>
      <w:tabs>
        <w:tab w:val="clear" w:pos="4819"/>
        <w:tab w:val="center" w:pos="5103"/>
      </w:tabs>
      <w:ind w:left="-426"/>
      <w:rPr>
        <w:rFonts w:ascii="Cambria" w:hAnsi="Cambria"/>
        <w:color w:val="000000"/>
        <w:bdr w:val="none" w:sz="0" w:space="0" w:color="auto" w:frame="1"/>
      </w:rPr>
    </w:pPr>
    <w:r>
      <w:rPr>
        <w:rFonts w:ascii="Cambria" w:hAnsi="Cambria"/>
        <w:color w:val="000000"/>
        <w:bdr w:val="none" w:sz="0" w:space="0" w:color="auto" w:frame="1"/>
      </w:rPr>
      <w:t xml:space="preserve">                         </w:t>
    </w:r>
    <w:r>
      <w:rPr>
        <w:rFonts w:ascii="Cambria" w:hAnsi="Cambria"/>
        <w:color w:val="000000"/>
        <w:bdr w:val="none" w:sz="0" w:space="0" w:color="auto" w:frame="1"/>
      </w:rPr>
      <w:tab/>
    </w:r>
  </w:p>
  <w:p w14:paraId="0063D72E" w14:textId="77777777" w:rsidR="00153D88" w:rsidRDefault="00153D88" w:rsidP="00C41F22">
    <w:pPr>
      <w:pStyle w:val="Intestazione"/>
      <w:tabs>
        <w:tab w:val="clear" w:pos="4819"/>
        <w:tab w:val="center" w:pos="5103"/>
      </w:tabs>
      <w:ind w:left="-426"/>
      <w:rPr>
        <w:rFonts w:ascii="Cambria" w:hAnsi="Cambria"/>
        <w:color w:val="000000"/>
        <w:bdr w:val="none" w:sz="0" w:space="0" w:color="auto" w:frame="1"/>
      </w:rPr>
    </w:pPr>
  </w:p>
  <w:p w14:paraId="11429E6F" w14:textId="77777777" w:rsidR="00153D88" w:rsidRDefault="00153D88" w:rsidP="00C41F22">
    <w:pPr>
      <w:pStyle w:val="Intestazione"/>
      <w:tabs>
        <w:tab w:val="clear" w:pos="4819"/>
        <w:tab w:val="center" w:pos="5103"/>
      </w:tabs>
      <w:ind w:left="-42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2134" w14:textId="77777777" w:rsidR="00153D88" w:rsidRDefault="00153D88" w:rsidP="00C41F22">
    <w:pPr>
      <w:pStyle w:val="Intestazione"/>
      <w:tabs>
        <w:tab w:val="clear" w:pos="4819"/>
        <w:tab w:val="center" w:pos="5103"/>
      </w:tabs>
      <w:ind w:left="-426"/>
      <w:rPr>
        <w:rFonts w:ascii="Cambria" w:hAnsi="Cambria"/>
        <w:color w:val="000000"/>
        <w:bdr w:val="none" w:sz="0" w:space="0" w:color="auto" w:frame="1"/>
      </w:rPr>
    </w:pPr>
    <w:r>
      <w:rPr>
        <w:rFonts w:ascii="Cambria" w:hAnsi="Cambria"/>
        <w:color w:val="000000"/>
        <w:bdr w:val="none" w:sz="0" w:space="0" w:color="auto" w:frame="1"/>
      </w:rPr>
      <w:t xml:space="preserve">                         </w:t>
    </w:r>
    <w:r>
      <w:rPr>
        <w:rFonts w:ascii="Cambria" w:hAnsi="Cambria"/>
        <w:color w:val="000000"/>
        <w:bdr w:val="none" w:sz="0" w:space="0" w:color="auto" w:frame="1"/>
      </w:rPr>
      <w:tab/>
    </w:r>
  </w:p>
  <w:p w14:paraId="14988137" w14:textId="77777777" w:rsidR="00153D88" w:rsidRDefault="00153D88" w:rsidP="00C41F22">
    <w:pPr>
      <w:pStyle w:val="Intestazione"/>
      <w:tabs>
        <w:tab w:val="clear" w:pos="4819"/>
        <w:tab w:val="center" w:pos="5103"/>
      </w:tabs>
      <w:ind w:left="-426"/>
      <w:rPr>
        <w:rFonts w:ascii="Cambria" w:hAnsi="Cambria"/>
        <w:color w:val="000000"/>
        <w:bdr w:val="none" w:sz="0" w:space="0" w:color="auto" w:frame="1"/>
      </w:rPr>
    </w:pPr>
  </w:p>
  <w:p w14:paraId="39A1CCBC" w14:textId="77777777" w:rsidR="00153D88" w:rsidRDefault="00153D88" w:rsidP="00C41F22">
    <w:pPr>
      <w:pStyle w:val="Intestazione"/>
      <w:tabs>
        <w:tab w:val="clear" w:pos="4819"/>
        <w:tab w:val="center" w:pos="5103"/>
      </w:tabs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41B"/>
    <w:multiLevelType w:val="hybridMultilevel"/>
    <w:tmpl w:val="F1AAA8CE"/>
    <w:lvl w:ilvl="0" w:tplc="489E3A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C4B38"/>
    <w:multiLevelType w:val="hybridMultilevel"/>
    <w:tmpl w:val="881283A0"/>
    <w:lvl w:ilvl="0" w:tplc="51C67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256EB"/>
    <w:multiLevelType w:val="hybridMultilevel"/>
    <w:tmpl w:val="56DEEEBC"/>
    <w:lvl w:ilvl="0" w:tplc="1B4CA57A">
      <w:start w:val="1"/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C68DB"/>
    <w:multiLevelType w:val="hybridMultilevel"/>
    <w:tmpl w:val="CA8AB930"/>
    <w:lvl w:ilvl="0" w:tplc="7D9AF1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767970"/>
    <w:multiLevelType w:val="hybridMultilevel"/>
    <w:tmpl w:val="433E204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226BC"/>
    <w:multiLevelType w:val="hybridMultilevel"/>
    <w:tmpl w:val="D69010EE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F2EE6"/>
    <w:multiLevelType w:val="hybridMultilevel"/>
    <w:tmpl w:val="4C747216"/>
    <w:lvl w:ilvl="0" w:tplc="AA227474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7731"/>
    <w:multiLevelType w:val="hybridMultilevel"/>
    <w:tmpl w:val="AD36A0DC"/>
    <w:lvl w:ilvl="0" w:tplc="489E3A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D6CAF"/>
    <w:multiLevelType w:val="hybridMultilevel"/>
    <w:tmpl w:val="774ACEDA"/>
    <w:lvl w:ilvl="0" w:tplc="489E3AB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F2214"/>
    <w:multiLevelType w:val="hybridMultilevel"/>
    <w:tmpl w:val="04B4B338"/>
    <w:lvl w:ilvl="0" w:tplc="51C67A9A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143274"/>
    <w:multiLevelType w:val="hybridMultilevel"/>
    <w:tmpl w:val="97D07E92"/>
    <w:lvl w:ilvl="0" w:tplc="489E3A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77231"/>
    <w:multiLevelType w:val="hybridMultilevel"/>
    <w:tmpl w:val="0A7CB17A"/>
    <w:lvl w:ilvl="0" w:tplc="48B499D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E13A48"/>
    <w:multiLevelType w:val="hybridMultilevel"/>
    <w:tmpl w:val="287A5BAE"/>
    <w:lvl w:ilvl="0" w:tplc="489E3A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D3439"/>
    <w:multiLevelType w:val="hybridMultilevel"/>
    <w:tmpl w:val="80ACAA2C"/>
    <w:lvl w:ilvl="0" w:tplc="48B499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F33F0"/>
    <w:multiLevelType w:val="hybridMultilevel"/>
    <w:tmpl w:val="5F8E1DC8"/>
    <w:lvl w:ilvl="0" w:tplc="1B4CA57A">
      <w:start w:val="1"/>
      <w:numFmt w:val="bullet"/>
      <w:lvlText w:val="-"/>
      <w:lvlJc w:val="left"/>
      <w:pPr>
        <w:ind w:left="36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B13A3D"/>
    <w:multiLevelType w:val="hybridMultilevel"/>
    <w:tmpl w:val="433E20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630AB8"/>
    <w:multiLevelType w:val="hybridMultilevel"/>
    <w:tmpl w:val="12D49C54"/>
    <w:lvl w:ilvl="0" w:tplc="6A7C8516">
      <w:numFmt w:val="bullet"/>
      <w:lvlText w:val="-"/>
      <w:lvlJc w:val="left"/>
      <w:pPr>
        <w:ind w:left="927" w:hanging="360"/>
      </w:pPr>
      <w:rPr>
        <w:rFonts w:ascii="Arial Narrow" w:eastAsia="NSimSun" w:hAnsi="Arial Narrow" w:cs="Lucida San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1AE7FC8"/>
    <w:multiLevelType w:val="hybridMultilevel"/>
    <w:tmpl w:val="433E204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C93B85"/>
    <w:multiLevelType w:val="hybridMultilevel"/>
    <w:tmpl w:val="06146DD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7509A0"/>
    <w:multiLevelType w:val="hybridMultilevel"/>
    <w:tmpl w:val="BAF6FBC0"/>
    <w:lvl w:ilvl="0" w:tplc="489E3AB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FCC7C6D"/>
    <w:multiLevelType w:val="hybridMultilevel"/>
    <w:tmpl w:val="74405A52"/>
    <w:lvl w:ilvl="0" w:tplc="489E3A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875114">
    <w:abstractNumId w:val="11"/>
  </w:num>
  <w:num w:numId="2" w16cid:durableId="426461910">
    <w:abstractNumId w:val="13"/>
  </w:num>
  <w:num w:numId="3" w16cid:durableId="225385266">
    <w:abstractNumId w:val="9"/>
  </w:num>
  <w:num w:numId="4" w16cid:durableId="1784030418">
    <w:abstractNumId w:val="1"/>
  </w:num>
  <w:num w:numId="5" w16cid:durableId="391345737">
    <w:abstractNumId w:val="3"/>
  </w:num>
  <w:num w:numId="6" w16cid:durableId="2104716783">
    <w:abstractNumId w:val="16"/>
  </w:num>
  <w:num w:numId="7" w16cid:durableId="1437479830">
    <w:abstractNumId w:val="8"/>
  </w:num>
  <w:num w:numId="8" w16cid:durableId="1128474038">
    <w:abstractNumId w:val="5"/>
  </w:num>
  <w:num w:numId="9" w16cid:durableId="150217950">
    <w:abstractNumId w:val="4"/>
  </w:num>
  <w:num w:numId="10" w16cid:durableId="1116673890">
    <w:abstractNumId w:val="14"/>
  </w:num>
  <w:num w:numId="11" w16cid:durableId="1978610971">
    <w:abstractNumId w:val="18"/>
  </w:num>
  <w:num w:numId="12" w16cid:durableId="538467828">
    <w:abstractNumId w:val="2"/>
  </w:num>
  <w:num w:numId="13" w16cid:durableId="543910367">
    <w:abstractNumId w:val="6"/>
  </w:num>
  <w:num w:numId="14" w16cid:durableId="759836855">
    <w:abstractNumId w:val="7"/>
  </w:num>
  <w:num w:numId="15" w16cid:durableId="367612020">
    <w:abstractNumId w:val="12"/>
  </w:num>
  <w:num w:numId="16" w16cid:durableId="1105543755">
    <w:abstractNumId w:val="20"/>
  </w:num>
  <w:num w:numId="17" w16cid:durableId="340737751">
    <w:abstractNumId w:val="19"/>
  </w:num>
  <w:num w:numId="18" w16cid:durableId="1711613690">
    <w:abstractNumId w:val="15"/>
  </w:num>
  <w:num w:numId="19" w16cid:durableId="1951089217">
    <w:abstractNumId w:val="0"/>
  </w:num>
  <w:num w:numId="20" w16cid:durableId="1201749393">
    <w:abstractNumId w:val="10"/>
  </w:num>
  <w:num w:numId="21" w16cid:durableId="16063051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F7D"/>
    <w:rsid w:val="0004492D"/>
    <w:rsid w:val="0007083F"/>
    <w:rsid w:val="00070D1D"/>
    <w:rsid w:val="00092C95"/>
    <w:rsid w:val="000B4304"/>
    <w:rsid w:val="000C346C"/>
    <w:rsid w:val="000C4B06"/>
    <w:rsid w:val="000D491D"/>
    <w:rsid w:val="000D4EC7"/>
    <w:rsid w:val="000E2558"/>
    <w:rsid w:val="000F22BF"/>
    <w:rsid w:val="000F3F8A"/>
    <w:rsid w:val="001054BF"/>
    <w:rsid w:val="001074D8"/>
    <w:rsid w:val="00113E2D"/>
    <w:rsid w:val="00121736"/>
    <w:rsid w:val="0012772B"/>
    <w:rsid w:val="00133277"/>
    <w:rsid w:val="00153D88"/>
    <w:rsid w:val="00173C44"/>
    <w:rsid w:val="001812BD"/>
    <w:rsid w:val="0019783D"/>
    <w:rsid w:val="001A75F0"/>
    <w:rsid w:val="001B0149"/>
    <w:rsid w:val="001B0F74"/>
    <w:rsid w:val="001B1E49"/>
    <w:rsid w:val="001C1957"/>
    <w:rsid w:val="001C3C4D"/>
    <w:rsid w:val="001D1E7A"/>
    <w:rsid w:val="001F4F7D"/>
    <w:rsid w:val="002067D4"/>
    <w:rsid w:val="0021120D"/>
    <w:rsid w:val="00212040"/>
    <w:rsid w:val="0021305B"/>
    <w:rsid w:val="00223EC8"/>
    <w:rsid w:val="0023518F"/>
    <w:rsid w:val="00235E9C"/>
    <w:rsid w:val="002537EB"/>
    <w:rsid w:val="00253EC5"/>
    <w:rsid w:val="0025530E"/>
    <w:rsid w:val="00255F25"/>
    <w:rsid w:val="00265DC7"/>
    <w:rsid w:val="002B0685"/>
    <w:rsid w:val="002C108A"/>
    <w:rsid w:val="002C6DBD"/>
    <w:rsid w:val="002D3A9E"/>
    <w:rsid w:val="002D5D0E"/>
    <w:rsid w:val="002D6089"/>
    <w:rsid w:val="00300E01"/>
    <w:rsid w:val="00314687"/>
    <w:rsid w:val="0034211E"/>
    <w:rsid w:val="003551C0"/>
    <w:rsid w:val="00374D68"/>
    <w:rsid w:val="00381FB6"/>
    <w:rsid w:val="00382E69"/>
    <w:rsid w:val="003847BA"/>
    <w:rsid w:val="00391EA8"/>
    <w:rsid w:val="00393EE0"/>
    <w:rsid w:val="003964D3"/>
    <w:rsid w:val="003A761C"/>
    <w:rsid w:val="003B7C86"/>
    <w:rsid w:val="003D4A6C"/>
    <w:rsid w:val="003D6C86"/>
    <w:rsid w:val="00411AF7"/>
    <w:rsid w:val="0041200C"/>
    <w:rsid w:val="00437395"/>
    <w:rsid w:val="004378BA"/>
    <w:rsid w:val="00437BF4"/>
    <w:rsid w:val="00441C7F"/>
    <w:rsid w:val="0045225F"/>
    <w:rsid w:val="00456F56"/>
    <w:rsid w:val="004706D5"/>
    <w:rsid w:val="004917F9"/>
    <w:rsid w:val="00493940"/>
    <w:rsid w:val="004A7220"/>
    <w:rsid w:val="004B29ED"/>
    <w:rsid w:val="004C264F"/>
    <w:rsid w:val="004C2D09"/>
    <w:rsid w:val="004D2773"/>
    <w:rsid w:val="004D6C98"/>
    <w:rsid w:val="004E0745"/>
    <w:rsid w:val="004F313D"/>
    <w:rsid w:val="00502418"/>
    <w:rsid w:val="005101B7"/>
    <w:rsid w:val="00516972"/>
    <w:rsid w:val="00516F1B"/>
    <w:rsid w:val="00522AEA"/>
    <w:rsid w:val="005261E3"/>
    <w:rsid w:val="00534684"/>
    <w:rsid w:val="005364AA"/>
    <w:rsid w:val="005406B3"/>
    <w:rsid w:val="005425D4"/>
    <w:rsid w:val="00543391"/>
    <w:rsid w:val="00544FDF"/>
    <w:rsid w:val="0054507E"/>
    <w:rsid w:val="00547ECB"/>
    <w:rsid w:val="00550BD0"/>
    <w:rsid w:val="00560894"/>
    <w:rsid w:val="00570F5D"/>
    <w:rsid w:val="005753F0"/>
    <w:rsid w:val="00584157"/>
    <w:rsid w:val="00585A4A"/>
    <w:rsid w:val="00587FBA"/>
    <w:rsid w:val="005B594F"/>
    <w:rsid w:val="005C1B74"/>
    <w:rsid w:val="005D6A04"/>
    <w:rsid w:val="005F0ACA"/>
    <w:rsid w:val="00601261"/>
    <w:rsid w:val="00603F72"/>
    <w:rsid w:val="006127B0"/>
    <w:rsid w:val="00643229"/>
    <w:rsid w:val="00646E7A"/>
    <w:rsid w:val="0064781F"/>
    <w:rsid w:val="006545BA"/>
    <w:rsid w:val="006548DE"/>
    <w:rsid w:val="00655F0D"/>
    <w:rsid w:val="00656BA2"/>
    <w:rsid w:val="00672A93"/>
    <w:rsid w:val="0068510B"/>
    <w:rsid w:val="006C2CCF"/>
    <w:rsid w:val="006F219E"/>
    <w:rsid w:val="00710164"/>
    <w:rsid w:val="0071174D"/>
    <w:rsid w:val="0072155C"/>
    <w:rsid w:val="00732D8D"/>
    <w:rsid w:val="00750596"/>
    <w:rsid w:val="00750B7B"/>
    <w:rsid w:val="007514A8"/>
    <w:rsid w:val="0077794C"/>
    <w:rsid w:val="00777A6C"/>
    <w:rsid w:val="00780A56"/>
    <w:rsid w:val="00781DBB"/>
    <w:rsid w:val="00786D99"/>
    <w:rsid w:val="00796619"/>
    <w:rsid w:val="007B7CC8"/>
    <w:rsid w:val="007C4D10"/>
    <w:rsid w:val="007C6793"/>
    <w:rsid w:val="007E0EBF"/>
    <w:rsid w:val="007E3963"/>
    <w:rsid w:val="007F20B9"/>
    <w:rsid w:val="007F46ED"/>
    <w:rsid w:val="007F691C"/>
    <w:rsid w:val="008018F6"/>
    <w:rsid w:val="008117EF"/>
    <w:rsid w:val="0083122D"/>
    <w:rsid w:val="00833B69"/>
    <w:rsid w:val="00836882"/>
    <w:rsid w:val="00836E4C"/>
    <w:rsid w:val="00840CEC"/>
    <w:rsid w:val="008516A9"/>
    <w:rsid w:val="0087411F"/>
    <w:rsid w:val="00886CB0"/>
    <w:rsid w:val="00891E5E"/>
    <w:rsid w:val="008944CE"/>
    <w:rsid w:val="008A6B42"/>
    <w:rsid w:val="008B3ABE"/>
    <w:rsid w:val="008B52CF"/>
    <w:rsid w:val="008C40AB"/>
    <w:rsid w:val="008D2283"/>
    <w:rsid w:val="008D3E09"/>
    <w:rsid w:val="008E13AF"/>
    <w:rsid w:val="00904CC2"/>
    <w:rsid w:val="00914CF3"/>
    <w:rsid w:val="00920F3B"/>
    <w:rsid w:val="00934D2A"/>
    <w:rsid w:val="009518D4"/>
    <w:rsid w:val="00953EA3"/>
    <w:rsid w:val="00960131"/>
    <w:rsid w:val="00964C91"/>
    <w:rsid w:val="00973EDD"/>
    <w:rsid w:val="00986223"/>
    <w:rsid w:val="00986C94"/>
    <w:rsid w:val="009941CA"/>
    <w:rsid w:val="009957DB"/>
    <w:rsid w:val="00997CF6"/>
    <w:rsid w:val="009B0BA6"/>
    <w:rsid w:val="009C69B5"/>
    <w:rsid w:val="009D2A7B"/>
    <w:rsid w:val="009D4545"/>
    <w:rsid w:val="009F01EB"/>
    <w:rsid w:val="009F0AE2"/>
    <w:rsid w:val="009F342D"/>
    <w:rsid w:val="00A063E7"/>
    <w:rsid w:val="00A13B5A"/>
    <w:rsid w:val="00A156D8"/>
    <w:rsid w:val="00A27A17"/>
    <w:rsid w:val="00A307C3"/>
    <w:rsid w:val="00A32BEB"/>
    <w:rsid w:val="00A33766"/>
    <w:rsid w:val="00A47BD6"/>
    <w:rsid w:val="00A6297D"/>
    <w:rsid w:val="00A668C9"/>
    <w:rsid w:val="00A70763"/>
    <w:rsid w:val="00A76714"/>
    <w:rsid w:val="00A83C6C"/>
    <w:rsid w:val="00A8633C"/>
    <w:rsid w:val="00A93B3A"/>
    <w:rsid w:val="00A94996"/>
    <w:rsid w:val="00A94F5A"/>
    <w:rsid w:val="00AA4E4D"/>
    <w:rsid w:val="00AB676C"/>
    <w:rsid w:val="00AC045B"/>
    <w:rsid w:val="00AC0744"/>
    <w:rsid w:val="00AC4D06"/>
    <w:rsid w:val="00AC73E4"/>
    <w:rsid w:val="00AD6ADC"/>
    <w:rsid w:val="00AF4EB1"/>
    <w:rsid w:val="00B326AA"/>
    <w:rsid w:val="00B328CD"/>
    <w:rsid w:val="00B335D9"/>
    <w:rsid w:val="00B37094"/>
    <w:rsid w:val="00B53151"/>
    <w:rsid w:val="00B6373F"/>
    <w:rsid w:val="00B7276C"/>
    <w:rsid w:val="00B72902"/>
    <w:rsid w:val="00B8349F"/>
    <w:rsid w:val="00B86EE3"/>
    <w:rsid w:val="00BA2351"/>
    <w:rsid w:val="00BB1311"/>
    <w:rsid w:val="00BB20C5"/>
    <w:rsid w:val="00BD280E"/>
    <w:rsid w:val="00BE27CB"/>
    <w:rsid w:val="00BE6079"/>
    <w:rsid w:val="00BE7374"/>
    <w:rsid w:val="00BE7769"/>
    <w:rsid w:val="00BF52F1"/>
    <w:rsid w:val="00C017F5"/>
    <w:rsid w:val="00C154B6"/>
    <w:rsid w:val="00C20B9D"/>
    <w:rsid w:val="00C214A1"/>
    <w:rsid w:val="00C340B9"/>
    <w:rsid w:val="00C41F22"/>
    <w:rsid w:val="00C5352D"/>
    <w:rsid w:val="00C66DE7"/>
    <w:rsid w:val="00C75D8A"/>
    <w:rsid w:val="00CB4C5C"/>
    <w:rsid w:val="00CC46F9"/>
    <w:rsid w:val="00CD2544"/>
    <w:rsid w:val="00CD25AA"/>
    <w:rsid w:val="00CD3419"/>
    <w:rsid w:val="00CD5D5F"/>
    <w:rsid w:val="00CE1D86"/>
    <w:rsid w:val="00CF0605"/>
    <w:rsid w:val="00CF7B2E"/>
    <w:rsid w:val="00D05081"/>
    <w:rsid w:val="00D1033B"/>
    <w:rsid w:val="00D21AFF"/>
    <w:rsid w:val="00D42595"/>
    <w:rsid w:val="00D433A8"/>
    <w:rsid w:val="00D45D02"/>
    <w:rsid w:val="00D6512A"/>
    <w:rsid w:val="00D77D23"/>
    <w:rsid w:val="00D852A8"/>
    <w:rsid w:val="00D87703"/>
    <w:rsid w:val="00D93EC8"/>
    <w:rsid w:val="00D955F1"/>
    <w:rsid w:val="00DA4032"/>
    <w:rsid w:val="00DA6C8E"/>
    <w:rsid w:val="00DC1848"/>
    <w:rsid w:val="00DC328E"/>
    <w:rsid w:val="00DC68F7"/>
    <w:rsid w:val="00E02330"/>
    <w:rsid w:val="00E15BED"/>
    <w:rsid w:val="00E36B3E"/>
    <w:rsid w:val="00E43F1D"/>
    <w:rsid w:val="00E45F8E"/>
    <w:rsid w:val="00E472B5"/>
    <w:rsid w:val="00E47D32"/>
    <w:rsid w:val="00E51DB5"/>
    <w:rsid w:val="00E52A5E"/>
    <w:rsid w:val="00E53D77"/>
    <w:rsid w:val="00E632D2"/>
    <w:rsid w:val="00E70867"/>
    <w:rsid w:val="00E747A0"/>
    <w:rsid w:val="00E75B90"/>
    <w:rsid w:val="00E764E3"/>
    <w:rsid w:val="00E9222F"/>
    <w:rsid w:val="00EA232D"/>
    <w:rsid w:val="00EB0B43"/>
    <w:rsid w:val="00EB682F"/>
    <w:rsid w:val="00EC20F2"/>
    <w:rsid w:val="00EE0820"/>
    <w:rsid w:val="00EF1FC9"/>
    <w:rsid w:val="00F027E8"/>
    <w:rsid w:val="00F05AF4"/>
    <w:rsid w:val="00F0766B"/>
    <w:rsid w:val="00F1336D"/>
    <w:rsid w:val="00F177A6"/>
    <w:rsid w:val="00F2750F"/>
    <w:rsid w:val="00F51E7E"/>
    <w:rsid w:val="00F57F16"/>
    <w:rsid w:val="00F60872"/>
    <w:rsid w:val="00F6410E"/>
    <w:rsid w:val="00F73590"/>
    <w:rsid w:val="00F741C9"/>
    <w:rsid w:val="00F8025E"/>
    <w:rsid w:val="00F84A46"/>
    <w:rsid w:val="00F85D68"/>
    <w:rsid w:val="00F86B6A"/>
    <w:rsid w:val="00FA3C97"/>
    <w:rsid w:val="00FB30C3"/>
    <w:rsid w:val="00FD185E"/>
    <w:rsid w:val="00FD6EF2"/>
    <w:rsid w:val="00FE0EAF"/>
    <w:rsid w:val="00FE7803"/>
    <w:rsid w:val="00FF0F59"/>
    <w:rsid w:val="00FF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0EFDC"/>
  <w15:chartTrackingRefBased/>
  <w15:docId w15:val="{9ECB1BFC-BD01-4ABB-B538-C9679DF7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Normale TFA"/>
    <w:qFormat/>
    <w:rsid w:val="00A13B5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 Narrow" w:eastAsia="NSimSun" w:hAnsi="Arial Narrow" w:cs="Lucida Sans"/>
      <w:kern w:val="3"/>
      <w:sz w:val="22"/>
      <w:lang w:eastAsia="zh-CN" w:bidi="hi-IN"/>
      <w14:ligatures w14:val="none"/>
    </w:rPr>
  </w:style>
  <w:style w:type="paragraph" w:styleId="Titolo1">
    <w:name w:val="heading 1"/>
    <w:aliases w:val="Titolo 1 TFA"/>
    <w:basedOn w:val="Normale"/>
    <w:next w:val="Normale"/>
    <w:link w:val="Titolo1Carattere"/>
    <w:uiPriority w:val="9"/>
    <w:qFormat/>
    <w:rsid w:val="0068510B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eastAsiaTheme="majorEastAsia" w:cstheme="majorBidi"/>
      <w:b/>
      <w:color w:val="0070C0"/>
      <w:kern w:val="2"/>
      <w:sz w:val="24"/>
      <w:szCs w:val="40"/>
      <w:lang w:eastAsia="en-US" w:bidi="ar-SA"/>
      <w14:ligatures w14:val="standardContextual"/>
    </w:rPr>
  </w:style>
  <w:style w:type="paragraph" w:styleId="Titolo2">
    <w:name w:val="heading 2"/>
    <w:aliases w:val="Titolo 2 TFA"/>
    <w:basedOn w:val="Normale"/>
    <w:next w:val="Normale"/>
    <w:link w:val="Titolo2Carattere"/>
    <w:uiPriority w:val="9"/>
    <w:unhideWhenUsed/>
    <w:qFormat/>
    <w:rsid w:val="00997CF6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eastAsiaTheme="majorEastAsia" w:cstheme="majorBidi"/>
      <w:b/>
      <w:kern w:val="2"/>
      <w:szCs w:val="32"/>
      <w:lang w:eastAsia="en-US" w:bidi="ar-SA"/>
      <w14:ligatures w14:val="standardContextual"/>
    </w:rPr>
  </w:style>
  <w:style w:type="paragraph" w:styleId="Titolo3">
    <w:name w:val="heading 3"/>
    <w:aliases w:val="Titolo 3 TFA"/>
    <w:basedOn w:val="Normale"/>
    <w:next w:val="Normale"/>
    <w:link w:val="Titolo3Carattere"/>
    <w:uiPriority w:val="9"/>
    <w:unhideWhenUsed/>
    <w:qFormat/>
    <w:rsid w:val="0068510B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eastAsiaTheme="majorEastAsia" w:cstheme="majorBidi"/>
      <w:color w:val="0070C0"/>
      <w:kern w:val="2"/>
      <w:szCs w:val="28"/>
      <w:u w:val="single"/>
      <w:lang w:eastAsia="en-US" w:bidi="ar-SA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F4F7D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4F7D"/>
    <w:pPr>
      <w:keepNext/>
      <w:keepLines/>
      <w:widowControl/>
      <w:suppressAutoHyphens w:val="0"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TFA Carattere"/>
    <w:basedOn w:val="Carpredefinitoparagrafo"/>
    <w:link w:val="Titolo1"/>
    <w:uiPriority w:val="9"/>
    <w:rsid w:val="0068510B"/>
    <w:rPr>
      <w:rFonts w:ascii="Arial Narrow" w:eastAsiaTheme="majorEastAsia" w:hAnsi="Arial Narrow" w:cstheme="majorBidi"/>
      <w:b/>
      <w:color w:val="0070C0"/>
      <w:szCs w:val="40"/>
    </w:rPr>
  </w:style>
  <w:style w:type="character" w:customStyle="1" w:styleId="Titolo2Carattere">
    <w:name w:val="Titolo 2 Carattere"/>
    <w:aliases w:val="Titolo 2 TFA Carattere"/>
    <w:basedOn w:val="Carpredefinitoparagrafo"/>
    <w:link w:val="Titolo2"/>
    <w:uiPriority w:val="9"/>
    <w:rsid w:val="00997CF6"/>
    <w:rPr>
      <w:rFonts w:ascii="Arial Narrow" w:eastAsiaTheme="majorEastAsia" w:hAnsi="Arial Narrow" w:cstheme="majorBidi"/>
      <w:b/>
      <w:sz w:val="22"/>
      <w:szCs w:val="32"/>
    </w:rPr>
  </w:style>
  <w:style w:type="character" w:customStyle="1" w:styleId="Titolo3Carattere">
    <w:name w:val="Titolo 3 Carattere"/>
    <w:aliases w:val="Titolo 3 TFA Carattere"/>
    <w:basedOn w:val="Carpredefinitoparagrafo"/>
    <w:link w:val="Titolo3"/>
    <w:uiPriority w:val="9"/>
    <w:rsid w:val="0068510B"/>
    <w:rPr>
      <w:rFonts w:ascii="Arial Narrow" w:eastAsiaTheme="majorEastAsia" w:hAnsi="Arial Narrow" w:cstheme="majorBidi"/>
      <w:color w:val="0070C0"/>
      <w:sz w:val="22"/>
      <w:szCs w:val="28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F4F7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F4F7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4F7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4F7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4F7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4F7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F4F7D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F4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F4F7D"/>
    <w:pPr>
      <w:widowControl/>
      <w:numPr>
        <w:ilvl w:val="1"/>
      </w:numPr>
      <w:suppressAutoHyphens w:val="0"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F4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F4F7D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F4F7D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1F4F7D"/>
    <w:pPr>
      <w:widowControl/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F4F7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F4F7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F4F7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F4F7D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1F4F7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F7D"/>
    <w:rPr>
      <w:rFonts w:ascii="Liberation Serif" w:eastAsia="NSimSun" w:hAnsi="Liberation Serif" w:cs="Mangal"/>
      <w:kern w:val="3"/>
      <w:szCs w:val="21"/>
      <w:lang w:eastAsia="zh-CN" w:bidi="hi-IN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F4F7D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4F7D"/>
    <w:rPr>
      <w:rFonts w:ascii="Liberation Serif" w:eastAsia="NSimSun" w:hAnsi="Liberation Serif" w:cs="Mangal"/>
      <w:kern w:val="3"/>
      <w:szCs w:val="21"/>
      <w:lang w:eastAsia="zh-CN" w:bidi="hi-IN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EF1FC9"/>
    <w:pPr>
      <w:spacing w:before="240" w:after="0" w:line="259" w:lineRule="auto"/>
      <w:outlineLvl w:val="9"/>
    </w:pPr>
    <w:rPr>
      <w:rFonts w:asciiTheme="majorHAnsi" w:hAnsiTheme="majorHAnsi"/>
      <w:b w:val="0"/>
      <w:color w:val="0F4761" w:themeColor="accent1" w:themeShade="BF"/>
      <w:kern w:val="0"/>
      <w:sz w:val="32"/>
      <w:szCs w:val="32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EF1FC9"/>
    <w:pPr>
      <w:spacing w:after="100"/>
    </w:pPr>
    <w:rPr>
      <w:rFonts w:cs="Mangal"/>
    </w:rPr>
  </w:style>
  <w:style w:type="character" w:styleId="Collegamentoipertestuale">
    <w:name w:val="Hyperlink"/>
    <w:basedOn w:val="Carpredefinitoparagrafo"/>
    <w:uiPriority w:val="99"/>
    <w:unhideWhenUsed/>
    <w:rsid w:val="00EF1FC9"/>
    <w:rPr>
      <w:color w:val="467886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97CF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97CF6"/>
    <w:rPr>
      <w:rFonts w:ascii="Arial Narrow" w:eastAsia="NSimSun" w:hAnsi="Arial Narrow" w:cs="Lucida Sans"/>
      <w:kern w:val="3"/>
      <w:sz w:val="20"/>
      <w:szCs w:val="20"/>
      <w:lang w:eastAsia="zh-CN" w:bidi="hi-IN"/>
      <w14:ligatures w14:val="none"/>
    </w:rPr>
  </w:style>
  <w:style w:type="character" w:styleId="Rimandonotaapidipagina">
    <w:name w:val="footnote reference"/>
    <w:uiPriority w:val="99"/>
    <w:unhideWhenUsed/>
    <w:rsid w:val="00997CF6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997CF6"/>
    <w:pPr>
      <w:suppressAutoHyphens w:val="0"/>
      <w:autoSpaceDN/>
      <w:spacing w:before="100" w:beforeAutospacing="1" w:after="119"/>
    </w:pPr>
    <w:rPr>
      <w:rFonts w:ascii="Times New Roman" w:eastAsia="Times New Roman" w:hAnsi="Times New Roman"/>
      <w:sz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997CF6"/>
    <w:rPr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0D491D"/>
    <w:pPr>
      <w:spacing w:after="100"/>
      <w:ind w:left="220"/>
    </w:pPr>
    <w:rPr>
      <w:rFonts w:cs="Mangal"/>
    </w:rPr>
  </w:style>
  <w:style w:type="paragraph" w:styleId="Sommario3">
    <w:name w:val="toc 3"/>
    <w:basedOn w:val="Normale"/>
    <w:next w:val="Normale"/>
    <w:autoRedefine/>
    <w:uiPriority w:val="39"/>
    <w:unhideWhenUsed/>
    <w:rsid w:val="00FF11DD"/>
    <w:pPr>
      <w:spacing w:after="100"/>
      <w:ind w:left="440"/>
    </w:pPr>
    <w:rPr>
      <w:rFonts w:cs="Mangal"/>
    </w:rPr>
  </w:style>
  <w:style w:type="paragraph" w:customStyle="1" w:styleId="western">
    <w:name w:val="western"/>
    <w:basedOn w:val="Normale"/>
    <w:rsid w:val="00672A93"/>
    <w:pPr>
      <w:spacing w:before="100" w:after="119"/>
    </w:pPr>
    <w:rPr>
      <w:rFonts w:ascii="Times New Roman" w:eastAsia="Times New Roman" w:hAnsi="Times New Roman"/>
      <w:sz w:val="18"/>
      <w:szCs w:val="18"/>
      <w:lang w:eastAsia="it-IT"/>
    </w:rPr>
  </w:style>
  <w:style w:type="paragraph" w:styleId="Testonormale">
    <w:name w:val="Plain Text"/>
    <w:basedOn w:val="Normale"/>
    <w:link w:val="TestonormaleCarattere"/>
    <w:rsid w:val="00672A93"/>
    <w:pPr>
      <w:jc w:val="left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672A93"/>
    <w:rPr>
      <w:rFonts w:ascii="Consolas" w:eastAsia="NSimSun" w:hAnsi="Consolas" w:cs="Lucida Sans"/>
      <w:kern w:val="3"/>
      <w:sz w:val="21"/>
      <w:szCs w:val="21"/>
      <w:lang w:eastAsia="zh-CN" w:bidi="hi-IN"/>
      <w14:ligatures w14:val="none"/>
    </w:rPr>
  </w:style>
  <w:style w:type="character" w:styleId="Riferimentodelicato">
    <w:name w:val="Subtle Reference"/>
    <w:uiPriority w:val="31"/>
    <w:qFormat/>
    <w:rsid w:val="0071174D"/>
    <w:rPr>
      <w:b/>
      <w:bCs/>
      <w:color w:val="156082" w:themeColor="accent1"/>
    </w:rPr>
  </w:style>
  <w:style w:type="paragraph" w:styleId="Revisione">
    <w:name w:val="Revision"/>
    <w:hidden/>
    <w:uiPriority w:val="99"/>
    <w:semiHidden/>
    <w:rsid w:val="00AF4EB1"/>
    <w:pPr>
      <w:spacing w:after="0" w:line="240" w:lineRule="auto"/>
    </w:pPr>
    <w:rPr>
      <w:rFonts w:ascii="Arial Narrow" w:eastAsia="NSimSun" w:hAnsi="Arial Narrow" w:cs="Mangal"/>
      <w:kern w:val="3"/>
      <w:sz w:val="22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lh7-qw.googleusercontent.com/docsz/AD_4nXdwCFAfDmEe8FWiyL5s3k_4lcgboy4X8rnYoZ8ZVNuHWyJoTJKFEerjNJibRdCatM2pslIt-ZJBb4GbAXe2UNQ8xkNMcxqWQHndKvYoFqbod3kmmW4ZpsYQmeMsxnDJZU7nPLsyTzgPp8BL2sE72ImMtaF7aXoMTLbUWNm68rYx9t6_RPFB?key=s2-0CtJjw9ebFWDJjaQiuA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https://lh7-qw.googleusercontent.com/docsz/AD_4nXcsM7u_b_X_CcgwseJ5YIP3gbx9K2H5BX6fIDm6KFW3lqfRfdNk3R2aUW5V0ACyIEAnOA3FcB7JqjqC3ROW18yYFqUCqtOiYaFf2zByQfMj7YEyrJqmIPwEPc0oPnFb3SSYpwqTDnCJKIpW12gUqoVOTQFoIsztNniLd6Ne0z8YfN5pIkYuBg?key=s2-0CtJjw9ebFWDJjaQiuA" TargetMode="External"/><Relationship Id="rId4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https://lh7-qw.googleusercontent.com/docsz/AD_4nXdwCFAfDmEe8FWiyL5s3k_4lcgboy4X8rnYoZ8ZVNuHWyJoTJKFEerjNJibRdCatM2pslIt-ZJBb4GbAXe2UNQ8xkNMcxqWQHndKvYoFqbod3kmmW4ZpsYQmeMsxnDJZU7nPLsyTzgPp8BL2sE72ImMtaF7aXoMTLbUWNm68rYx9t6_RPFB?key=s2-0CtJjw9ebFWDJjaQiu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FE65E04F4C4C8D9AC31523ACBC2E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236EC7-9AA7-4F6D-A8C3-92A20CCCAE84}"/>
      </w:docPartPr>
      <w:docPartBody>
        <w:p w:rsidR="00242092" w:rsidRDefault="00D95997" w:rsidP="00D95997">
          <w:pPr>
            <w:pStyle w:val="F5FE65E04F4C4C8D9AC31523ACBC2ED5"/>
          </w:pPr>
          <w:r w:rsidRPr="00D15BE1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997"/>
    <w:rsid w:val="00092C95"/>
    <w:rsid w:val="000F3F8A"/>
    <w:rsid w:val="00113E2D"/>
    <w:rsid w:val="001C1957"/>
    <w:rsid w:val="00242092"/>
    <w:rsid w:val="00310110"/>
    <w:rsid w:val="0034799B"/>
    <w:rsid w:val="00456F56"/>
    <w:rsid w:val="00585A4A"/>
    <w:rsid w:val="00587FBA"/>
    <w:rsid w:val="006545BA"/>
    <w:rsid w:val="007F72F7"/>
    <w:rsid w:val="00856D45"/>
    <w:rsid w:val="008716E5"/>
    <w:rsid w:val="008E13AF"/>
    <w:rsid w:val="0097406E"/>
    <w:rsid w:val="00994F4B"/>
    <w:rsid w:val="00A33766"/>
    <w:rsid w:val="00AB676C"/>
    <w:rsid w:val="00AD24C2"/>
    <w:rsid w:val="00C43D12"/>
    <w:rsid w:val="00C5352D"/>
    <w:rsid w:val="00C978B6"/>
    <w:rsid w:val="00D95997"/>
    <w:rsid w:val="00DC5653"/>
    <w:rsid w:val="00F027E8"/>
    <w:rsid w:val="00FE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95997"/>
    <w:rPr>
      <w:color w:val="666666"/>
    </w:rPr>
  </w:style>
  <w:style w:type="paragraph" w:customStyle="1" w:styleId="F5FE65E04F4C4C8D9AC31523ACBC2ED5">
    <w:name w:val="F5FE65E04F4C4C8D9AC31523ACBC2ED5"/>
    <w:rsid w:val="00D959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25BDE-0B11-4B1C-8D2A-0429EF71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Agnoletto</dc:creator>
  <cp:keywords/>
  <dc:description/>
  <cp:lastModifiedBy>Barbara Agnoletto</cp:lastModifiedBy>
  <cp:revision>2</cp:revision>
  <cp:lastPrinted>2024-12-09T19:43:00Z</cp:lastPrinted>
  <dcterms:created xsi:type="dcterms:W3CDTF">2024-12-10T05:54:00Z</dcterms:created>
  <dcterms:modified xsi:type="dcterms:W3CDTF">2024-12-10T05:54:00Z</dcterms:modified>
</cp:coreProperties>
</file>